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66A9" w14:textId="77777777" w:rsidR="00E920DF" w:rsidRDefault="00E920DF" w:rsidP="00E920DF">
      <w:pPr>
        <w:spacing w:after="120"/>
        <w:jc w:val="center"/>
        <w:outlineLvl w:val="0"/>
        <w:rPr>
          <w:b/>
          <w:caps/>
          <w:u w:val="single"/>
        </w:rPr>
      </w:pPr>
      <w:r>
        <w:rPr>
          <w:b/>
          <w:caps/>
          <w:u w:val="single"/>
        </w:rPr>
        <w:t>STATE LICENSING BOARD FOR CONTRACTORS</w:t>
      </w:r>
    </w:p>
    <w:p w14:paraId="3967608C" w14:textId="77777777" w:rsidR="00E920DF" w:rsidRDefault="00E920DF" w:rsidP="00E920DF">
      <w:pPr>
        <w:jc w:val="center"/>
        <w:outlineLvl w:val="0"/>
        <w:rPr>
          <w:b/>
          <w:caps/>
          <w:u w:val="single"/>
        </w:rPr>
      </w:pPr>
      <w:r>
        <w:rPr>
          <w:b/>
          <w:caps/>
          <w:u w:val="single"/>
        </w:rPr>
        <w:t>Commercial board</w:t>
      </w:r>
    </w:p>
    <w:p w14:paraId="4DEFBE24" w14:textId="77777777" w:rsidR="00E920DF" w:rsidRPr="00855963" w:rsidRDefault="00E920DF" w:rsidP="00E920DF">
      <w:pPr>
        <w:jc w:val="center"/>
        <w:outlineLvl w:val="0"/>
        <w:rPr>
          <w:b/>
          <w:caps/>
          <w:sz w:val="20"/>
          <w:szCs w:val="20"/>
          <w:u w:val="single"/>
        </w:rPr>
      </w:pPr>
    </w:p>
    <w:p w14:paraId="015E3869" w14:textId="77777777" w:rsidR="001A3672" w:rsidRPr="00E920DF" w:rsidRDefault="00E920DF" w:rsidP="00E920DF">
      <w:pPr>
        <w:jc w:val="center"/>
        <w:outlineLvl w:val="0"/>
        <w:rPr>
          <w:b/>
          <w:caps/>
        </w:rPr>
      </w:pPr>
      <w:r w:rsidRPr="00855963">
        <w:rPr>
          <w:b/>
          <w:caps/>
          <w:sz w:val="22"/>
          <w:szCs w:val="22"/>
        </w:rPr>
        <w:t>Meeting MINUTES</w:t>
      </w:r>
    </w:p>
    <w:p w14:paraId="16A6B2A5" w14:textId="77777777" w:rsidR="00766EB1" w:rsidRPr="00766EB1" w:rsidRDefault="00766EB1" w:rsidP="00396E0C">
      <w:pPr>
        <w:jc w:val="center"/>
        <w:rPr>
          <w:b/>
          <w:sz w:val="20"/>
          <w:szCs w:val="20"/>
        </w:rPr>
      </w:pPr>
    </w:p>
    <w:p w14:paraId="142014A6" w14:textId="16FE2FC7" w:rsidR="001A3672" w:rsidRPr="00766EB1" w:rsidRDefault="0019657C" w:rsidP="00396E0C">
      <w:pPr>
        <w:jc w:val="center"/>
        <w:rPr>
          <w:b/>
          <w:sz w:val="20"/>
          <w:szCs w:val="20"/>
        </w:rPr>
      </w:pPr>
      <w:r w:rsidRPr="0019657C">
        <w:rPr>
          <w:b/>
          <w:sz w:val="20"/>
          <w:szCs w:val="20"/>
        </w:rPr>
        <w:t>February 17</w:t>
      </w:r>
      <w:r w:rsidR="00B77FC5" w:rsidRPr="0019657C">
        <w:rPr>
          <w:b/>
          <w:sz w:val="20"/>
          <w:szCs w:val="20"/>
        </w:rPr>
        <w:t>, 20</w:t>
      </w:r>
      <w:r w:rsidR="001B068B" w:rsidRPr="0019657C">
        <w:rPr>
          <w:b/>
          <w:sz w:val="20"/>
          <w:szCs w:val="20"/>
        </w:rPr>
        <w:t>2</w:t>
      </w:r>
      <w:r w:rsidRPr="0019657C">
        <w:rPr>
          <w:b/>
          <w:sz w:val="20"/>
          <w:szCs w:val="20"/>
        </w:rPr>
        <w:t>2</w:t>
      </w:r>
    </w:p>
    <w:p w14:paraId="2DC4E5D5" w14:textId="77777777" w:rsidR="001A3672" w:rsidRPr="006479FA" w:rsidRDefault="001A3672" w:rsidP="00396E0C">
      <w:pPr>
        <w:jc w:val="both"/>
        <w:rPr>
          <w:b/>
          <w:caps/>
          <w:sz w:val="20"/>
          <w:szCs w:val="18"/>
        </w:rPr>
      </w:pPr>
    </w:p>
    <w:p w14:paraId="75B1DD14" w14:textId="2635E442" w:rsidR="00ED2FF2" w:rsidRDefault="00ED2FF2" w:rsidP="00396E0C">
      <w:pPr>
        <w:jc w:val="both"/>
        <w:rPr>
          <w:sz w:val="20"/>
          <w:szCs w:val="20"/>
        </w:rPr>
      </w:pPr>
      <w:r w:rsidRPr="00B8657F">
        <w:rPr>
          <w:sz w:val="20"/>
          <w:szCs w:val="20"/>
        </w:rPr>
        <w:t xml:space="preserve">The regular meeting of the </w:t>
      </w:r>
      <w:r>
        <w:rPr>
          <w:sz w:val="20"/>
          <w:szCs w:val="20"/>
        </w:rPr>
        <w:t xml:space="preserve">Commercial </w:t>
      </w:r>
      <w:r w:rsidRPr="00B8657F">
        <w:rPr>
          <w:sz w:val="20"/>
          <w:szCs w:val="20"/>
        </w:rPr>
        <w:t>Board was called</w:t>
      </w:r>
      <w:r>
        <w:rPr>
          <w:sz w:val="20"/>
          <w:szCs w:val="20"/>
        </w:rPr>
        <w:t xml:space="preserve"> to order by the </w:t>
      </w:r>
      <w:r w:rsidR="009B1284">
        <w:rPr>
          <w:sz w:val="20"/>
          <w:szCs w:val="20"/>
        </w:rPr>
        <w:t>Chairman, Lee Mallett</w:t>
      </w:r>
      <w:r w:rsidR="00A960C0">
        <w:rPr>
          <w:sz w:val="20"/>
          <w:szCs w:val="20"/>
        </w:rPr>
        <w:t>,</w:t>
      </w:r>
      <w:r>
        <w:rPr>
          <w:sz w:val="20"/>
          <w:szCs w:val="20"/>
        </w:rPr>
        <w:t xml:space="preserve"> on Thursday</w:t>
      </w:r>
      <w:r w:rsidRPr="00102FE7">
        <w:rPr>
          <w:sz w:val="20"/>
          <w:szCs w:val="20"/>
        </w:rPr>
        <w:t xml:space="preserve">, </w:t>
      </w:r>
      <w:r w:rsidR="0019657C" w:rsidRPr="0019657C">
        <w:rPr>
          <w:sz w:val="20"/>
          <w:szCs w:val="20"/>
        </w:rPr>
        <w:t>February 17</w:t>
      </w:r>
      <w:r w:rsidR="00B77FC5" w:rsidRPr="0019657C">
        <w:rPr>
          <w:sz w:val="20"/>
          <w:szCs w:val="20"/>
        </w:rPr>
        <w:t>, 20</w:t>
      </w:r>
      <w:r w:rsidR="001B068B" w:rsidRPr="0019657C">
        <w:rPr>
          <w:sz w:val="20"/>
          <w:szCs w:val="20"/>
        </w:rPr>
        <w:t>2</w:t>
      </w:r>
      <w:r w:rsidR="0019657C" w:rsidRPr="0019657C">
        <w:rPr>
          <w:sz w:val="20"/>
          <w:szCs w:val="20"/>
        </w:rPr>
        <w:t>2,</w:t>
      </w:r>
      <w:r w:rsidRPr="00102FE7">
        <w:rPr>
          <w:sz w:val="20"/>
          <w:szCs w:val="20"/>
        </w:rPr>
        <w:t xml:space="preserve"> at </w:t>
      </w:r>
      <w:r w:rsidR="000B4AD1">
        <w:rPr>
          <w:sz w:val="20"/>
          <w:szCs w:val="20"/>
        </w:rPr>
        <w:t>9:32</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437B2F68" w14:textId="77777777" w:rsidR="00ED2FF2" w:rsidRDefault="00ED2FF2" w:rsidP="00396E0C">
      <w:pPr>
        <w:jc w:val="both"/>
        <w:rPr>
          <w:sz w:val="20"/>
          <w:szCs w:val="20"/>
        </w:rPr>
      </w:pPr>
    </w:p>
    <w:p w14:paraId="28ABFE79" w14:textId="24107025" w:rsidR="00C70A51" w:rsidRPr="0019657C"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DE5C20" w:rsidRPr="0019657C">
        <w:rPr>
          <w:sz w:val="20"/>
          <w:szCs w:val="20"/>
        </w:rPr>
        <w:t xml:space="preserve">William J. </w:t>
      </w:r>
      <w:proofErr w:type="spellStart"/>
      <w:r w:rsidR="00DE5C20" w:rsidRPr="0019657C">
        <w:rPr>
          <w:sz w:val="20"/>
          <w:szCs w:val="20"/>
        </w:rPr>
        <w:t>Clouatre</w:t>
      </w:r>
      <w:proofErr w:type="spellEnd"/>
      <w:r w:rsidR="00C70A51" w:rsidRPr="0019657C">
        <w:rPr>
          <w:sz w:val="20"/>
          <w:szCs w:val="20"/>
        </w:rPr>
        <w:t>, Vice Chairman</w:t>
      </w:r>
      <w:r w:rsidR="00A8130C" w:rsidRPr="0019657C">
        <w:rPr>
          <w:sz w:val="20"/>
          <w:szCs w:val="20"/>
        </w:rPr>
        <w:tab/>
      </w:r>
    </w:p>
    <w:p w14:paraId="694E38F4" w14:textId="77777777" w:rsidR="00A06A2C" w:rsidRPr="0019657C" w:rsidRDefault="00C70A51" w:rsidP="009B2215">
      <w:pPr>
        <w:tabs>
          <w:tab w:val="left" w:pos="3330"/>
        </w:tabs>
        <w:jc w:val="both"/>
        <w:rPr>
          <w:sz w:val="20"/>
          <w:szCs w:val="20"/>
        </w:rPr>
      </w:pPr>
      <w:r w:rsidRPr="0019657C">
        <w:rPr>
          <w:sz w:val="20"/>
          <w:szCs w:val="20"/>
        </w:rPr>
        <w:tab/>
      </w:r>
      <w:r w:rsidR="001A3672" w:rsidRPr="0019657C">
        <w:rPr>
          <w:sz w:val="20"/>
          <w:szCs w:val="20"/>
        </w:rPr>
        <w:t xml:space="preserve">Lloyd “Chip” </w:t>
      </w:r>
      <w:proofErr w:type="spellStart"/>
      <w:r w:rsidR="001A3672" w:rsidRPr="0019657C">
        <w:rPr>
          <w:sz w:val="20"/>
          <w:szCs w:val="20"/>
        </w:rPr>
        <w:t>Badeaux</w:t>
      </w:r>
      <w:proofErr w:type="spellEnd"/>
    </w:p>
    <w:p w14:paraId="099902F3" w14:textId="77777777" w:rsidR="00B77FC5" w:rsidRPr="0019657C" w:rsidRDefault="00B77FC5" w:rsidP="009B2215">
      <w:pPr>
        <w:tabs>
          <w:tab w:val="left" w:pos="3330"/>
        </w:tabs>
        <w:jc w:val="both"/>
        <w:rPr>
          <w:sz w:val="20"/>
          <w:szCs w:val="20"/>
        </w:rPr>
      </w:pPr>
      <w:r w:rsidRPr="0019657C">
        <w:rPr>
          <w:sz w:val="20"/>
          <w:szCs w:val="20"/>
        </w:rPr>
        <w:tab/>
        <w:t>Brian J. Bordelon</w:t>
      </w:r>
    </w:p>
    <w:p w14:paraId="4E12ECBC" w14:textId="77777777" w:rsidR="001E52E5" w:rsidRPr="0019657C" w:rsidRDefault="00D618A8" w:rsidP="002E4E41">
      <w:pPr>
        <w:tabs>
          <w:tab w:val="left" w:pos="3330"/>
        </w:tabs>
        <w:jc w:val="both"/>
        <w:rPr>
          <w:sz w:val="20"/>
          <w:szCs w:val="20"/>
        </w:rPr>
      </w:pPr>
      <w:r w:rsidRPr="0019657C">
        <w:rPr>
          <w:sz w:val="20"/>
          <w:szCs w:val="20"/>
        </w:rPr>
        <w:tab/>
        <w:t>N.R.</w:t>
      </w:r>
      <w:r w:rsidR="00A8343D" w:rsidRPr="0019657C">
        <w:rPr>
          <w:sz w:val="20"/>
          <w:szCs w:val="20"/>
        </w:rPr>
        <w:t xml:space="preserve"> “</w:t>
      </w:r>
      <w:r w:rsidR="006E505A" w:rsidRPr="0019657C">
        <w:rPr>
          <w:sz w:val="20"/>
          <w:szCs w:val="20"/>
        </w:rPr>
        <w:t>Noah</w:t>
      </w:r>
      <w:r w:rsidR="00A8343D" w:rsidRPr="0019657C">
        <w:rPr>
          <w:sz w:val="20"/>
          <w:szCs w:val="20"/>
        </w:rPr>
        <w:t>” Broussard</w:t>
      </w:r>
    </w:p>
    <w:p w14:paraId="4710B493" w14:textId="77777777" w:rsidR="00767255" w:rsidRPr="0019657C" w:rsidRDefault="001E52E5" w:rsidP="003A4B93">
      <w:pPr>
        <w:tabs>
          <w:tab w:val="left" w:pos="3330"/>
        </w:tabs>
        <w:jc w:val="both"/>
        <w:rPr>
          <w:sz w:val="20"/>
          <w:szCs w:val="20"/>
        </w:rPr>
      </w:pPr>
      <w:r w:rsidRPr="0019657C">
        <w:rPr>
          <w:sz w:val="20"/>
          <w:szCs w:val="20"/>
        </w:rPr>
        <w:tab/>
      </w:r>
      <w:r w:rsidR="00A06A2C" w:rsidRPr="0019657C">
        <w:rPr>
          <w:sz w:val="20"/>
          <w:szCs w:val="20"/>
        </w:rPr>
        <w:t>Nelson A. “Andy” Dupuy, Jr.</w:t>
      </w:r>
    </w:p>
    <w:p w14:paraId="2310A996" w14:textId="19B74DAD" w:rsidR="00B77FC5" w:rsidRPr="0019657C" w:rsidRDefault="00B77FC5" w:rsidP="003A4B93">
      <w:pPr>
        <w:tabs>
          <w:tab w:val="left" w:pos="3330"/>
        </w:tabs>
        <w:jc w:val="both"/>
        <w:rPr>
          <w:sz w:val="20"/>
          <w:szCs w:val="20"/>
        </w:rPr>
      </w:pPr>
      <w:r w:rsidRPr="0019657C">
        <w:rPr>
          <w:sz w:val="20"/>
          <w:szCs w:val="20"/>
        </w:rPr>
        <w:tab/>
        <w:t xml:space="preserve">Courtney </w:t>
      </w:r>
      <w:proofErr w:type="spellStart"/>
      <w:r w:rsidRPr="0019657C">
        <w:rPr>
          <w:sz w:val="20"/>
          <w:szCs w:val="20"/>
        </w:rPr>
        <w:t>Fenet</w:t>
      </w:r>
      <w:proofErr w:type="spellEnd"/>
      <w:r w:rsidRPr="0019657C">
        <w:rPr>
          <w:sz w:val="20"/>
          <w:szCs w:val="20"/>
        </w:rPr>
        <w:t>, Jr.</w:t>
      </w:r>
      <w:r w:rsidR="00767255" w:rsidRPr="0019657C">
        <w:rPr>
          <w:sz w:val="20"/>
          <w:szCs w:val="20"/>
        </w:rPr>
        <w:tab/>
      </w:r>
    </w:p>
    <w:p w14:paraId="51469C7C" w14:textId="77777777" w:rsidR="0034524F" w:rsidRPr="0019657C" w:rsidRDefault="00B77FC5" w:rsidP="003A4B93">
      <w:pPr>
        <w:tabs>
          <w:tab w:val="left" w:pos="3330"/>
        </w:tabs>
        <w:jc w:val="both"/>
        <w:rPr>
          <w:sz w:val="20"/>
          <w:szCs w:val="20"/>
        </w:rPr>
      </w:pPr>
      <w:r w:rsidRPr="0019657C">
        <w:rPr>
          <w:sz w:val="20"/>
          <w:szCs w:val="20"/>
        </w:rPr>
        <w:tab/>
      </w:r>
      <w:r w:rsidR="0034524F" w:rsidRPr="0019657C">
        <w:rPr>
          <w:sz w:val="20"/>
          <w:szCs w:val="20"/>
        </w:rPr>
        <w:t>Kenneth Jones</w:t>
      </w:r>
    </w:p>
    <w:p w14:paraId="1CEE1558" w14:textId="77777777" w:rsidR="001B068B" w:rsidRPr="0019657C" w:rsidRDefault="001B068B" w:rsidP="001B068B">
      <w:pPr>
        <w:tabs>
          <w:tab w:val="left" w:pos="3330"/>
        </w:tabs>
        <w:ind w:left="3330"/>
        <w:jc w:val="both"/>
        <w:rPr>
          <w:sz w:val="20"/>
          <w:szCs w:val="20"/>
        </w:rPr>
      </w:pPr>
      <w:r w:rsidRPr="0019657C">
        <w:rPr>
          <w:sz w:val="20"/>
          <w:szCs w:val="20"/>
        </w:rPr>
        <w:t>Curtis Joseph</w:t>
      </w:r>
    </w:p>
    <w:p w14:paraId="74B591B4" w14:textId="77777777" w:rsidR="00A35C3D" w:rsidRPr="0019657C" w:rsidRDefault="00A35C3D" w:rsidP="003F37DE">
      <w:pPr>
        <w:tabs>
          <w:tab w:val="left" w:pos="3330"/>
        </w:tabs>
        <w:ind w:firstLine="3330"/>
        <w:jc w:val="both"/>
        <w:rPr>
          <w:sz w:val="20"/>
          <w:szCs w:val="20"/>
        </w:rPr>
      </w:pPr>
      <w:r w:rsidRPr="0019657C">
        <w:rPr>
          <w:sz w:val="20"/>
          <w:szCs w:val="20"/>
        </w:rPr>
        <w:t>Donald G. Lambert</w:t>
      </w:r>
    </w:p>
    <w:p w14:paraId="74A3A431" w14:textId="77777777" w:rsidR="008B76A9" w:rsidRPr="0019657C" w:rsidRDefault="008B76A9" w:rsidP="003F37DE">
      <w:pPr>
        <w:tabs>
          <w:tab w:val="left" w:pos="3330"/>
        </w:tabs>
        <w:ind w:firstLine="3330"/>
        <w:jc w:val="both"/>
        <w:rPr>
          <w:sz w:val="20"/>
          <w:szCs w:val="20"/>
        </w:rPr>
      </w:pPr>
      <w:r w:rsidRPr="0019657C">
        <w:rPr>
          <w:sz w:val="20"/>
          <w:szCs w:val="20"/>
        </w:rPr>
        <w:t>Garland Meredith</w:t>
      </w:r>
    </w:p>
    <w:p w14:paraId="44DEEB1B" w14:textId="77777777" w:rsidR="001B068B" w:rsidRPr="0019657C" w:rsidRDefault="001B068B" w:rsidP="003F37DE">
      <w:pPr>
        <w:tabs>
          <w:tab w:val="left" w:pos="3330"/>
        </w:tabs>
        <w:ind w:firstLine="3330"/>
        <w:jc w:val="both"/>
        <w:rPr>
          <w:sz w:val="20"/>
          <w:szCs w:val="20"/>
        </w:rPr>
      </w:pPr>
      <w:r w:rsidRPr="0019657C">
        <w:rPr>
          <w:sz w:val="20"/>
          <w:szCs w:val="20"/>
        </w:rPr>
        <w:t>Joel Rushing</w:t>
      </w:r>
    </w:p>
    <w:p w14:paraId="36EE35AA" w14:textId="77777777" w:rsidR="00767255" w:rsidRPr="0019657C" w:rsidRDefault="00767255" w:rsidP="00767255">
      <w:pPr>
        <w:tabs>
          <w:tab w:val="left" w:pos="3330"/>
          <w:tab w:val="left" w:pos="4783"/>
        </w:tabs>
        <w:ind w:firstLine="3330"/>
        <w:jc w:val="both"/>
        <w:rPr>
          <w:sz w:val="20"/>
          <w:szCs w:val="20"/>
        </w:rPr>
      </w:pPr>
      <w:r w:rsidRPr="0019657C">
        <w:rPr>
          <w:sz w:val="20"/>
          <w:szCs w:val="20"/>
        </w:rPr>
        <w:t>Christopher N. Stuart</w:t>
      </w:r>
    </w:p>
    <w:p w14:paraId="2E6E4714" w14:textId="77777777" w:rsidR="00DE5C20" w:rsidRDefault="00DE5C20" w:rsidP="00767255">
      <w:pPr>
        <w:tabs>
          <w:tab w:val="left" w:pos="3330"/>
          <w:tab w:val="left" w:pos="4783"/>
        </w:tabs>
        <w:ind w:firstLine="3330"/>
        <w:jc w:val="both"/>
        <w:rPr>
          <w:sz w:val="20"/>
          <w:szCs w:val="20"/>
        </w:rPr>
      </w:pPr>
      <w:r w:rsidRPr="0019657C">
        <w:rPr>
          <w:sz w:val="20"/>
          <w:szCs w:val="20"/>
        </w:rPr>
        <w:t>Victor Weston</w:t>
      </w:r>
    </w:p>
    <w:p w14:paraId="57A99A5D" w14:textId="77777777" w:rsidR="00A8130C" w:rsidRPr="00B8657F" w:rsidRDefault="00A8130C" w:rsidP="00A8130C">
      <w:pPr>
        <w:ind w:firstLine="720"/>
        <w:jc w:val="both"/>
        <w:rPr>
          <w:sz w:val="20"/>
          <w:szCs w:val="20"/>
        </w:rPr>
      </w:pPr>
    </w:p>
    <w:p w14:paraId="2093C24C" w14:textId="1B366A5D" w:rsidR="001A3672" w:rsidRPr="0054547F" w:rsidRDefault="0019657C" w:rsidP="00A35C3D">
      <w:pPr>
        <w:tabs>
          <w:tab w:val="left" w:pos="3330"/>
        </w:tabs>
        <w:jc w:val="both"/>
        <w:rPr>
          <w:sz w:val="20"/>
          <w:szCs w:val="20"/>
        </w:rPr>
      </w:pPr>
      <w:r>
        <w:rPr>
          <w:sz w:val="20"/>
          <w:szCs w:val="20"/>
        </w:rPr>
        <w:t xml:space="preserve">Chairman, Lee Mallett, and </w:t>
      </w:r>
      <w:r w:rsidR="005D5DD8">
        <w:rPr>
          <w:sz w:val="20"/>
          <w:szCs w:val="20"/>
        </w:rPr>
        <w:t>Members</w:t>
      </w:r>
      <w:r>
        <w:rPr>
          <w:sz w:val="20"/>
          <w:szCs w:val="20"/>
        </w:rPr>
        <w:t>,</w:t>
      </w:r>
      <w:r w:rsidR="005D5DD8">
        <w:rPr>
          <w:sz w:val="20"/>
          <w:szCs w:val="20"/>
        </w:rPr>
        <w:t xml:space="preserve"> </w:t>
      </w:r>
      <w:r>
        <w:rPr>
          <w:sz w:val="20"/>
          <w:szCs w:val="20"/>
        </w:rPr>
        <w:t>Ronald Barron, August Gallo, Jr., Danny R. Grah</w:t>
      </w:r>
      <w:r w:rsidR="00F82900">
        <w:rPr>
          <w:sz w:val="20"/>
          <w:szCs w:val="20"/>
        </w:rPr>
        <w:t>a</w:t>
      </w:r>
      <w:r>
        <w:rPr>
          <w:sz w:val="20"/>
          <w:szCs w:val="20"/>
        </w:rPr>
        <w:t>m, Elliott L. Temple and Keith A. Tillage</w:t>
      </w:r>
      <w:r w:rsidR="005D5DD8">
        <w:rPr>
          <w:sz w:val="20"/>
          <w:szCs w:val="20"/>
        </w:rPr>
        <w:t xml:space="preserve"> were absent</w:t>
      </w:r>
      <w:r w:rsidR="003D7CB2">
        <w:rPr>
          <w:sz w:val="20"/>
          <w:szCs w:val="20"/>
        </w:rPr>
        <w:t>.</w:t>
      </w:r>
      <w:r w:rsidR="005D5DD8">
        <w:rPr>
          <w:sz w:val="20"/>
          <w:szCs w:val="20"/>
        </w:rPr>
        <w:t xml:space="preserve"> </w:t>
      </w:r>
      <w:r w:rsidR="001A3672" w:rsidRPr="001E52E5">
        <w:rPr>
          <w:sz w:val="20"/>
          <w:szCs w:val="20"/>
        </w:rPr>
        <w:t>Finding a quorum present, the regular order of business began.</w:t>
      </w:r>
    </w:p>
    <w:p w14:paraId="5F918F49" w14:textId="77777777" w:rsidR="001A3672" w:rsidRPr="0054547F" w:rsidRDefault="001A3672" w:rsidP="00396E0C">
      <w:pPr>
        <w:jc w:val="both"/>
        <w:rPr>
          <w:sz w:val="20"/>
          <w:szCs w:val="20"/>
        </w:rPr>
      </w:pPr>
    </w:p>
    <w:p w14:paraId="6E32CDC4" w14:textId="15640399" w:rsidR="001A3672" w:rsidRPr="0054547F" w:rsidRDefault="001A3672" w:rsidP="00396E0C">
      <w:pPr>
        <w:jc w:val="both"/>
        <w:rPr>
          <w:sz w:val="20"/>
          <w:szCs w:val="20"/>
        </w:rPr>
      </w:pPr>
      <w:r w:rsidRPr="007418F0">
        <w:rPr>
          <w:sz w:val="20"/>
          <w:szCs w:val="20"/>
        </w:rPr>
        <w:t xml:space="preserve">Also attending the meeting were: </w:t>
      </w:r>
      <w:r w:rsidRPr="0019657C">
        <w:rPr>
          <w:sz w:val="20"/>
          <w:szCs w:val="20"/>
        </w:rPr>
        <w:t>Michael B. McDuff, Executive Director;</w:t>
      </w:r>
      <w:r w:rsidR="00AD531D" w:rsidRPr="0019657C">
        <w:rPr>
          <w:sz w:val="20"/>
          <w:szCs w:val="20"/>
        </w:rPr>
        <w:t xml:space="preserve"> </w:t>
      </w:r>
      <w:r w:rsidR="005F547B" w:rsidRPr="0019657C">
        <w:rPr>
          <w:sz w:val="20"/>
          <w:szCs w:val="20"/>
        </w:rPr>
        <w:t xml:space="preserve">Judy Dupuy, Board Administrator; </w:t>
      </w:r>
      <w:r w:rsidR="0019657C" w:rsidRPr="0019657C">
        <w:rPr>
          <w:sz w:val="20"/>
          <w:szCs w:val="20"/>
        </w:rPr>
        <w:t>Jeffrey Wale, Hearing Officer</w:t>
      </w:r>
      <w:r w:rsidRPr="0019657C">
        <w:rPr>
          <w:sz w:val="20"/>
          <w:szCs w:val="20"/>
        </w:rPr>
        <w:t>;</w:t>
      </w:r>
      <w:r w:rsidR="00CE0D14" w:rsidRPr="0019657C">
        <w:rPr>
          <w:sz w:val="20"/>
          <w:szCs w:val="20"/>
        </w:rPr>
        <w:t xml:space="preserve"> </w:t>
      </w:r>
      <w:r w:rsidR="00AF70EC" w:rsidRPr="0019657C">
        <w:rPr>
          <w:sz w:val="20"/>
          <w:szCs w:val="20"/>
        </w:rPr>
        <w:t>Kevin Landreneau</w:t>
      </w:r>
      <w:r w:rsidRPr="0019657C">
        <w:rPr>
          <w:sz w:val="20"/>
          <w:szCs w:val="20"/>
        </w:rPr>
        <w:t>, Board Attorney; and</w:t>
      </w:r>
      <w:r w:rsidR="00777DCC" w:rsidRPr="0019657C">
        <w:rPr>
          <w:sz w:val="20"/>
          <w:szCs w:val="20"/>
        </w:rPr>
        <w:t xml:space="preserve"> from the staff, </w:t>
      </w:r>
      <w:r w:rsidR="00AF70EC" w:rsidRPr="0019657C">
        <w:rPr>
          <w:sz w:val="20"/>
          <w:szCs w:val="20"/>
        </w:rPr>
        <w:t>Leann Evans</w:t>
      </w:r>
      <w:r w:rsidR="00944DB4" w:rsidRPr="0019657C">
        <w:rPr>
          <w:sz w:val="20"/>
          <w:szCs w:val="20"/>
        </w:rPr>
        <w:t xml:space="preserve">, </w:t>
      </w:r>
      <w:r w:rsidR="00B77FC5" w:rsidRPr="0019657C">
        <w:rPr>
          <w:sz w:val="20"/>
          <w:szCs w:val="20"/>
        </w:rPr>
        <w:t>Carrie Morgan</w:t>
      </w:r>
      <w:r w:rsidR="00AF70EC" w:rsidRPr="0019657C">
        <w:rPr>
          <w:sz w:val="20"/>
          <w:szCs w:val="20"/>
        </w:rPr>
        <w:t>, Elaine Riggins</w:t>
      </w:r>
      <w:r w:rsidR="00956B0B" w:rsidRPr="0019657C">
        <w:rPr>
          <w:sz w:val="20"/>
          <w:szCs w:val="20"/>
        </w:rPr>
        <w:t>,</w:t>
      </w:r>
      <w:r w:rsidR="002F2A45" w:rsidRPr="0019657C">
        <w:rPr>
          <w:sz w:val="20"/>
          <w:szCs w:val="20"/>
        </w:rPr>
        <w:t xml:space="preserve"> </w:t>
      </w:r>
      <w:r w:rsidR="0019657C" w:rsidRPr="0019657C">
        <w:rPr>
          <w:sz w:val="20"/>
          <w:szCs w:val="20"/>
        </w:rPr>
        <w:t xml:space="preserve">Monica Webster, </w:t>
      </w:r>
      <w:proofErr w:type="spellStart"/>
      <w:r w:rsidR="0019657C" w:rsidRPr="0019657C">
        <w:rPr>
          <w:sz w:val="20"/>
          <w:szCs w:val="20"/>
        </w:rPr>
        <w:t>Trulisa</w:t>
      </w:r>
      <w:proofErr w:type="spellEnd"/>
      <w:r w:rsidR="0019657C" w:rsidRPr="0019657C">
        <w:rPr>
          <w:sz w:val="20"/>
          <w:szCs w:val="20"/>
        </w:rPr>
        <w:t xml:space="preserve"> Hollinds, </w:t>
      </w:r>
      <w:r w:rsidR="002F2A45" w:rsidRPr="0019657C">
        <w:rPr>
          <w:sz w:val="20"/>
          <w:szCs w:val="20"/>
        </w:rPr>
        <w:t xml:space="preserve">Lowana Cola, </w:t>
      </w:r>
      <w:r w:rsidR="0019657C" w:rsidRPr="0019657C">
        <w:rPr>
          <w:sz w:val="20"/>
          <w:szCs w:val="20"/>
        </w:rPr>
        <w:t xml:space="preserve">and </w:t>
      </w:r>
      <w:r w:rsidR="002F2A45" w:rsidRPr="0019657C">
        <w:rPr>
          <w:sz w:val="20"/>
          <w:szCs w:val="20"/>
        </w:rPr>
        <w:t>Monica Davis</w:t>
      </w:r>
      <w:r w:rsidRPr="0019657C">
        <w:rPr>
          <w:sz w:val="20"/>
          <w:szCs w:val="20"/>
        </w:rPr>
        <w:t xml:space="preserve">; </w:t>
      </w:r>
      <w:r w:rsidR="000E5BFB" w:rsidRPr="0019657C">
        <w:rPr>
          <w:sz w:val="20"/>
          <w:szCs w:val="20"/>
        </w:rPr>
        <w:t xml:space="preserve">Compliance Director, </w:t>
      </w:r>
      <w:r w:rsidR="00AF70EC" w:rsidRPr="0019657C">
        <w:rPr>
          <w:sz w:val="20"/>
          <w:szCs w:val="20"/>
        </w:rPr>
        <w:t>Brad Hassert</w:t>
      </w:r>
      <w:r w:rsidR="000E5BFB" w:rsidRPr="0019657C">
        <w:rPr>
          <w:sz w:val="20"/>
          <w:szCs w:val="20"/>
        </w:rPr>
        <w:t xml:space="preserve">; </w:t>
      </w:r>
      <w:r w:rsidRPr="0019657C">
        <w:rPr>
          <w:sz w:val="20"/>
          <w:szCs w:val="20"/>
        </w:rPr>
        <w:t>Compliance Investigators,</w:t>
      </w:r>
      <w:r w:rsidR="006C5794" w:rsidRPr="0019657C">
        <w:rPr>
          <w:sz w:val="20"/>
          <w:szCs w:val="20"/>
        </w:rPr>
        <w:t xml:space="preserve"> </w:t>
      </w:r>
      <w:r w:rsidR="0019657C" w:rsidRPr="0019657C">
        <w:rPr>
          <w:sz w:val="20"/>
          <w:szCs w:val="20"/>
        </w:rPr>
        <w:t xml:space="preserve">Sean Beavers and Wayne </w:t>
      </w:r>
      <w:proofErr w:type="spellStart"/>
      <w:r w:rsidR="0019657C" w:rsidRPr="0019657C">
        <w:rPr>
          <w:sz w:val="20"/>
          <w:szCs w:val="20"/>
        </w:rPr>
        <w:t>Augillard</w:t>
      </w:r>
      <w:proofErr w:type="spellEnd"/>
      <w:r w:rsidR="00C70A51" w:rsidRPr="0019657C">
        <w:rPr>
          <w:sz w:val="20"/>
          <w:szCs w:val="20"/>
        </w:rPr>
        <w:t>;</w:t>
      </w:r>
      <w:r w:rsidR="007418F0" w:rsidRPr="0019657C">
        <w:rPr>
          <w:sz w:val="20"/>
          <w:szCs w:val="20"/>
        </w:rPr>
        <w:t xml:space="preserve"> </w:t>
      </w:r>
      <w:r w:rsidR="00672B1C" w:rsidRPr="0019657C">
        <w:rPr>
          <w:sz w:val="20"/>
          <w:szCs w:val="20"/>
        </w:rPr>
        <w:t xml:space="preserve">and </w:t>
      </w:r>
      <w:r w:rsidR="002F2F55" w:rsidRPr="0019657C">
        <w:rPr>
          <w:sz w:val="20"/>
          <w:szCs w:val="20"/>
        </w:rPr>
        <w:t xml:space="preserve">Tarah </w:t>
      </w:r>
      <w:r w:rsidR="000D1B1A" w:rsidRPr="0019657C">
        <w:rPr>
          <w:sz w:val="20"/>
          <w:szCs w:val="20"/>
        </w:rPr>
        <w:t>Revette</w:t>
      </w:r>
      <w:r w:rsidR="00A35C3D" w:rsidRPr="0019657C">
        <w:rPr>
          <w:sz w:val="20"/>
          <w:szCs w:val="20"/>
        </w:rPr>
        <w:t xml:space="preserve"> </w:t>
      </w:r>
      <w:r w:rsidR="00672B1C" w:rsidRPr="0019657C">
        <w:rPr>
          <w:sz w:val="20"/>
          <w:szCs w:val="20"/>
        </w:rPr>
        <w:t>recording the minutes</w:t>
      </w:r>
      <w:r w:rsidR="00777DCC" w:rsidRPr="0019657C">
        <w:rPr>
          <w:sz w:val="20"/>
          <w:szCs w:val="20"/>
        </w:rPr>
        <w:t>.</w:t>
      </w:r>
      <w:r w:rsidR="00777DCC" w:rsidRPr="0054547F">
        <w:rPr>
          <w:sz w:val="20"/>
          <w:szCs w:val="20"/>
        </w:rPr>
        <w:t xml:space="preserve"> </w:t>
      </w:r>
    </w:p>
    <w:p w14:paraId="2E0CC7C6" w14:textId="77777777" w:rsidR="001A3672" w:rsidRPr="0054547F" w:rsidRDefault="001A3672" w:rsidP="00396E0C">
      <w:pPr>
        <w:jc w:val="both"/>
        <w:rPr>
          <w:sz w:val="20"/>
          <w:szCs w:val="20"/>
        </w:rPr>
      </w:pPr>
    </w:p>
    <w:p w14:paraId="3B58BC3D" w14:textId="39B1716B" w:rsidR="009B2215" w:rsidRPr="0054547F" w:rsidRDefault="002F2A45" w:rsidP="00396E0C">
      <w:pPr>
        <w:jc w:val="both"/>
        <w:rPr>
          <w:sz w:val="20"/>
          <w:szCs w:val="20"/>
        </w:rPr>
      </w:pPr>
      <w:r w:rsidRPr="00E7213D">
        <w:rPr>
          <w:sz w:val="20"/>
          <w:szCs w:val="20"/>
        </w:rPr>
        <w:t xml:space="preserve">Mr. </w:t>
      </w:r>
      <w:r w:rsidR="00E7213D" w:rsidRPr="00E7213D">
        <w:rPr>
          <w:sz w:val="20"/>
          <w:szCs w:val="20"/>
        </w:rPr>
        <w:t>Jones</w:t>
      </w:r>
      <w:r w:rsidR="005D7F1D">
        <w:rPr>
          <w:sz w:val="20"/>
          <w:szCs w:val="20"/>
        </w:rPr>
        <w:t xml:space="preserve"> </w:t>
      </w:r>
      <w:r w:rsidR="001A3672" w:rsidRPr="0054547F">
        <w:rPr>
          <w:sz w:val="20"/>
          <w:szCs w:val="20"/>
        </w:rPr>
        <w:t xml:space="preserve">led the members and audience in the Pledge of Allegiance.  </w:t>
      </w:r>
    </w:p>
    <w:p w14:paraId="563A4AAC" w14:textId="77777777" w:rsidR="009B2215" w:rsidRPr="0054547F" w:rsidRDefault="009B2215" w:rsidP="00396E0C">
      <w:pPr>
        <w:jc w:val="both"/>
        <w:rPr>
          <w:sz w:val="20"/>
          <w:szCs w:val="20"/>
        </w:rPr>
      </w:pPr>
    </w:p>
    <w:p w14:paraId="154F9283" w14:textId="0B2847EA" w:rsidR="001A3672" w:rsidRPr="0054547F" w:rsidRDefault="0019657C" w:rsidP="00396E0C">
      <w:pPr>
        <w:jc w:val="both"/>
        <w:rPr>
          <w:sz w:val="20"/>
          <w:szCs w:val="20"/>
        </w:rPr>
      </w:pPr>
      <w:r w:rsidRPr="0019657C">
        <w:rPr>
          <w:sz w:val="20"/>
          <w:szCs w:val="20"/>
        </w:rPr>
        <w:t xml:space="preserve">Mr. Wale introduced himself as the hearing officer overseeing these proceedings </w:t>
      </w:r>
      <w:r w:rsidRPr="0019657C">
        <w:rPr>
          <w:bCs/>
          <w:sz w:val="20"/>
          <w:szCs w:val="20"/>
        </w:rPr>
        <w:t>and addressed the audience and board on the administrative procedures for hearings.</w:t>
      </w:r>
    </w:p>
    <w:p w14:paraId="28B45FE4" w14:textId="77777777" w:rsidR="000946BC" w:rsidRDefault="000946BC" w:rsidP="00934F90">
      <w:pPr>
        <w:tabs>
          <w:tab w:val="left" w:pos="720"/>
          <w:tab w:val="left" w:pos="7920"/>
        </w:tabs>
        <w:jc w:val="both"/>
        <w:rPr>
          <w:sz w:val="20"/>
          <w:szCs w:val="20"/>
        </w:rPr>
      </w:pPr>
    </w:p>
    <w:p w14:paraId="2ACF7F6D" w14:textId="3E95E204" w:rsidR="00A8130C" w:rsidRPr="0054547F" w:rsidRDefault="00B22C09" w:rsidP="00934F90">
      <w:pPr>
        <w:tabs>
          <w:tab w:val="left" w:pos="720"/>
          <w:tab w:val="left" w:pos="7920"/>
        </w:tabs>
        <w:jc w:val="both"/>
        <w:rPr>
          <w:sz w:val="20"/>
          <w:szCs w:val="20"/>
        </w:rPr>
      </w:pPr>
      <w:r w:rsidRPr="0019657C">
        <w:rPr>
          <w:sz w:val="20"/>
          <w:szCs w:val="20"/>
        </w:rPr>
        <w:t xml:space="preserve">Mr. </w:t>
      </w:r>
      <w:r w:rsidR="00A00462" w:rsidRPr="0019657C">
        <w:rPr>
          <w:sz w:val="20"/>
          <w:szCs w:val="20"/>
        </w:rPr>
        <w:t>Lambert</w:t>
      </w:r>
      <w:r w:rsidRPr="0019657C">
        <w:rPr>
          <w:sz w:val="20"/>
          <w:szCs w:val="20"/>
        </w:rPr>
        <w:t xml:space="preserve"> made a motion </w:t>
      </w:r>
      <w:r w:rsidR="001A3672" w:rsidRPr="0019657C">
        <w:rPr>
          <w:sz w:val="20"/>
          <w:szCs w:val="20"/>
        </w:rPr>
        <w:t xml:space="preserve">to accept the Minutes of the </w:t>
      </w:r>
      <w:r w:rsidR="0019657C" w:rsidRPr="0019657C">
        <w:rPr>
          <w:b/>
          <w:sz w:val="20"/>
          <w:szCs w:val="20"/>
        </w:rPr>
        <w:t>January 20</w:t>
      </w:r>
      <w:r w:rsidR="00B77FC5" w:rsidRPr="0019657C">
        <w:rPr>
          <w:b/>
          <w:sz w:val="20"/>
          <w:szCs w:val="20"/>
        </w:rPr>
        <w:t>, 20</w:t>
      </w:r>
      <w:r w:rsidR="0019657C" w:rsidRPr="0019657C">
        <w:rPr>
          <w:b/>
          <w:sz w:val="20"/>
          <w:szCs w:val="20"/>
        </w:rPr>
        <w:t>22,</w:t>
      </w:r>
      <w:r w:rsidR="00265A7A" w:rsidRPr="0019657C">
        <w:rPr>
          <w:b/>
          <w:sz w:val="20"/>
          <w:szCs w:val="20"/>
        </w:rPr>
        <w:t xml:space="preserve"> </w:t>
      </w:r>
      <w:r w:rsidR="00112AAD" w:rsidRPr="0019657C">
        <w:rPr>
          <w:sz w:val="20"/>
          <w:szCs w:val="20"/>
        </w:rPr>
        <w:t>regular meeting</w:t>
      </w:r>
      <w:r w:rsidR="00EF29DF" w:rsidRPr="0019657C">
        <w:rPr>
          <w:sz w:val="20"/>
          <w:szCs w:val="20"/>
        </w:rPr>
        <w:t xml:space="preserve">. </w:t>
      </w:r>
      <w:r w:rsidRPr="0019657C">
        <w:rPr>
          <w:sz w:val="20"/>
          <w:szCs w:val="20"/>
        </w:rPr>
        <w:t xml:space="preserve">Mr. </w:t>
      </w:r>
      <w:r w:rsidR="005D5DD8" w:rsidRPr="0019657C">
        <w:rPr>
          <w:sz w:val="20"/>
          <w:szCs w:val="20"/>
        </w:rPr>
        <w:t>Meredith</w:t>
      </w:r>
      <w:r w:rsidR="00A5736F" w:rsidRPr="0019657C">
        <w:rPr>
          <w:sz w:val="20"/>
          <w:szCs w:val="20"/>
        </w:rPr>
        <w:t xml:space="preserve"> </w:t>
      </w:r>
      <w:r w:rsidR="00571654" w:rsidRPr="0019657C">
        <w:rPr>
          <w:sz w:val="20"/>
          <w:szCs w:val="20"/>
        </w:rPr>
        <w:t>seconded.</w:t>
      </w:r>
      <w:r w:rsidR="00571654">
        <w:rPr>
          <w:sz w:val="20"/>
          <w:szCs w:val="20"/>
        </w:rPr>
        <w:t xml:space="preserve"> </w:t>
      </w:r>
      <w:r w:rsidR="00E00531">
        <w:rPr>
          <w:sz w:val="20"/>
          <w:szCs w:val="20"/>
        </w:rPr>
        <w:t>The motion passed.</w:t>
      </w:r>
    </w:p>
    <w:p w14:paraId="75584B04" w14:textId="77777777" w:rsidR="00270513" w:rsidRDefault="00270513" w:rsidP="00270513">
      <w:pPr>
        <w:tabs>
          <w:tab w:val="left" w:pos="360"/>
        </w:tabs>
        <w:rPr>
          <w:sz w:val="20"/>
          <w:szCs w:val="20"/>
        </w:rPr>
      </w:pPr>
    </w:p>
    <w:p w14:paraId="5742D129" w14:textId="20E4F8DA" w:rsidR="005D5DD8" w:rsidRDefault="005D5DD8" w:rsidP="00270513">
      <w:pPr>
        <w:tabs>
          <w:tab w:val="left" w:pos="360"/>
        </w:tabs>
        <w:rPr>
          <w:sz w:val="20"/>
          <w:szCs w:val="20"/>
        </w:rPr>
      </w:pPr>
      <w:r w:rsidRPr="0019657C">
        <w:rPr>
          <w:sz w:val="20"/>
          <w:szCs w:val="20"/>
        </w:rPr>
        <w:t>Mr. Hassert introduced guest</w:t>
      </w:r>
      <w:r w:rsidR="0019657C" w:rsidRPr="0019657C">
        <w:rPr>
          <w:sz w:val="20"/>
          <w:szCs w:val="20"/>
        </w:rPr>
        <w:t>s</w:t>
      </w:r>
      <w:r w:rsidRPr="0019657C">
        <w:rPr>
          <w:sz w:val="20"/>
          <w:szCs w:val="20"/>
        </w:rPr>
        <w:t xml:space="preserve"> Ken Naquin with the Louisiana Associated General Contractors and </w:t>
      </w:r>
      <w:r w:rsidR="0019657C" w:rsidRPr="0019657C">
        <w:rPr>
          <w:bCs/>
          <w:sz w:val="20"/>
          <w:szCs w:val="20"/>
        </w:rPr>
        <w:t xml:space="preserve">Chimene St. </w:t>
      </w:r>
      <w:proofErr w:type="spellStart"/>
      <w:r w:rsidR="0019657C" w:rsidRPr="0019657C">
        <w:rPr>
          <w:bCs/>
          <w:sz w:val="20"/>
          <w:szCs w:val="20"/>
        </w:rPr>
        <w:t>Amant</w:t>
      </w:r>
      <w:proofErr w:type="spellEnd"/>
      <w:r w:rsidR="0019657C" w:rsidRPr="0019657C">
        <w:rPr>
          <w:bCs/>
          <w:sz w:val="20"/>
          <w:szCs w:val="20"/>
        </w:rPr>
        <w:t xml:space="preserve">, Alex </w:t>
      </w:r>
      <w:proofErr w:type="spellStart"/>
      <w:r w:rsidR="0019657C" w:rsidRPr="0019657C">
        <w:rPr>
          <w:bCs/>
          <w:sz w:val="20"/>
          <w:szCs w:val="20"/>
        </w:rPr>
        <w:t>Reinboth</w:t>
      </w:r>
      <w:proofErr w:type="spellEnd"/>
      <w:r w:rsidR="0019657C" w:rsidRPr="0019657C">
        <w:rPr>
          <w:bCs/>
          <w:sz w:val="20"/>
          <w:szCs w:val="20"/>
        </w:rPr>
        <w:t xml:space="preserve"> and Amanda </w:t>
      </w:r>
      <w:proofErr w:type="spellStart"/>
      <w:r w:rsidR="0019657C" w:rsidRPr="0019657C">
        <w:rPr>
          <w:bCs/>
          <w:sz w:val="20"/>
          <w:szCs w:val="20"/>
        </w:rPr>
        <w:t>LaGroue</w:t>
      </w:r>
      <w:proofErr w:type="spellEnd"/>
      <w:r w:rsidR="0019657C" w:rsidRPr="0019657C">
        <w:rPr>
          <w:bCs/>
          <w:sz w:val="20"/>
          <w:szCs w:val="20"/>
        </w:rPr>
        <w:t xml:space="preserve"> with the Louisiana Attorney General’s Office.</w:t>
      </w:r>
    </w:p>
    <w:p w14:paraId="395F03B6" w14:textId="77777777" w:rsidR="006479FA" w:rsidRDefault="006479FA" w:rsidP="006479FA">
      <w:pPr>
        <w:jc w:val="both"/>
        <w:rPr>
          <w:b/>
          <w:sz w:val="20"/>
          <w:szCs w:val="20"/>
        </w:rPr>
      </w:pPr>
    </w:p>
    <w:p w14:paraId="0D1E3396"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5AADCC7E" w14:textId="77777777" w:rsidR="006479FA" w:rsidRPr="006479FA" w:rsidRDefault="006479FA" w:rsidP="006479FA">
      <w:pPr>
        <w:jc w:val="both"/>
        <w:rPr>
          <w:sz w:val="20"/>
          <w:szCs w:val="20"/>
          <w:highlight w:val="yellow"/>
        </w:rPr>
      </w:pPr>
    </w:p>
    <w:p w14:paraId="588AF728"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66389D42" w14:textId="77777777" w:rsidR="006479FA" w:rsidRDefault="006479FA" w:rsidP="006479FA">
      <w:pPr>
        <w:jc w:val="both"/>
        <w:rPr>
          <w:sz w:val="20"/>
          <w:szCs w:val="20"/>
        </w:rPr>
      </w:pPr>
    </w:p>
    <w:p w14:paraId="24F5E41D"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083CFF09" w14:textId="77777777" w:rsidR="006747F3" w:rsidRDefault="006747F3" w:rsidP="006747F3">
      <w:pPr>
        <w:tabs>
          <w:tab w:val="left" w:pos="540"/>
          <w:tab w:val="left" w:pos="9000"/>
        </w:tabs>
        <w:outlineLvl w:val="0"/>
        <w:rPr>
          <w:sz w:val="20"/>
          <w:szCs w:val="20"/>
        </w:rPr>
      </w:pPr>
    </w:p>
    <w:p w14:paraId="094E3E23" w14:textId="77777777" w:rsidR="00587A8B" w:rsidRPr="00BD104C" w:rsidRDefault="00A31A9F" w:rsidP="00B61375">
      <w:pPr>
        <w:tabs>
          <w:tab w:val="left" w:pos="360"/>
          <w:tab w:val="left" w:pos="720"/>
          <w:tab w:val="left" w:pos="1080"/>
        </w:tabs>
        <w:contextualSpacing/>
        <w:jc w:val="both"/>
        <w:rPr>
          <w:sz w:val="20"/>
          <w:szCs w:val="20"/>
          <w:u w:val="single"/>
        </w:rPr>
      </w:pPr>
      <w:r>
        <w:rPr>
          <w:caps/>
          <w:sz w:val="20"/>
          <w:szCs w:val="20"/>
        </w:rPr>
        <w:t>D</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51C33BE9" w14:textId="77777777" w:rsidR="0019657C" w:rsidRPr="0019657C" w:rsidRDefault="0019657C" w:rsidP="0019657C">
      <w:pPr>
        <w:tabs>
          <w:tab w:val="left" w:pos="360"/>
        </w:tabs>
        <w:jc w:val="both"/>
        <w:rPr>
          <w:sz w:val="18"/>
          <w:szCs w:val="18"/>
          <w:u w:val="single"/>
        </w:rPr>
      </w:pPr>
    </w:p>
    <w:p w14:paraId="49DE294B" w14:textId="1A34E70D" w:rsidR="0019657C" w:rsidRPr="0019657C" w:rsidRDefault="0019657C" w:rsidP="0019657C">
      <w:pPr>
        <w:numPr>
          <w:ilvl w:val="3"/>
          <w:numId w:val="30"/>
        </w:numPr>
        <w:tabs>
          <w:tab w:val="left" w:pos="720"/>
        </w:tabs>
        <w:contextualSpacing/>
        <w:jc w:val="both"/>
        <w:rPr>
          <w:bCs/>
          <w:sz w:val="20"/>
          <w:szCs w:val="20"/>
        </w:rPr>
      </w:pPr>
      <w:bookmarkStart w:id="0" w:name="_Hlk95123417"/>
      <w:bookmarkStart w:id="1" w:name="_Hlk95113107"/>
      <w:r w:rsidRPr="0019657C">
        <w:rPr>
          <w:b/>
          <w:bCs/>
          <w:smallCaps/>
          <w:sz w:val="20"/>
          <w:szCs w:val="20"/>
          <w:u w:val="single"/>
        </w:rPr>
        <w:t xml:space="preserve">Perrier </w:t>
      </w:r>
      <w:proofErr w:type="spellStart"/>
      <w:r w:rsidRPr="0019657C">
        <w:rPr>
          <w:b/>
          <w:bCs/>
          <w:smallCaps/>
          <w:sz w:val="20"/>
          <w:szCs w:val="20"/>
          <w:u w:val="single"/>
        </w:rPr>
        <w:t>Esquerre</w:t>
      </w:r>
      <w:proofErr w:type="spellEnd"/>
      <w:r w:rsidRPr="0019657C">
        <w:rPr>
          <w:b/>
          <w:bCs/>
          <w:smallCaps/>
          <w:sz w:val="20"/>
          <w:szCs w:val="20"/>
          <w:u w:val="single"/>
        </w:rPr>
        <w:t xml:space="preserve"> Contractors, LLC,</w:t>
      </w:r>
      <w:r w:rsidRPr="0019657C">
        <w:rPr>
          <w:b/>
          <w:bCs/>
          <w:smallCaps/>
          <w:sz w:val="20"/>
          <w:szCs w:val="20"/>
        </w:rPr>
        <w:t xml:space="preserve"> </w:t>
      </w:r>
      <w:r w:rsidRPr="0019657C">
        <w:rPr>
          <w:bCs/>
          <w:sz w:val="20"/>
          <w:szCs w:val="20"/>
        </w:rPr>
        <w:t>St. Rose, Louisiana –</w:t>
      </w:r>
      <w:r>
        <w:rPr>
          <w:bCs/>
          <w:sz w:val="20"/>
          <w:szCs w:val="20"/>
        </w:rPr>
        <w:t xml:space="preserve"> </w:t>
      </w:r>
      <w:r w:rsidRPr="0019657C">
        <w:rPr>
          <w:bCs/>
          <w:sz w:val="20"/>
          <w:szCs w:val="20"/>
        </w:rPr>
        <w:t>La. R.S. 37:2158(A)(4)</w:t>
      </w:r>
      <w:bookmarkEnd w:id="0"/>
      <w:r w:rsidRPr="0019657C">
        <w:rPr>
          <w:bCs/>
          <w:sz w:val="20"/>
          <w:szCs w:val="20"/>
        </w:rPr>
        <w:t xml:space="preserve"> </w:t>
      </w:r>
    </w:p>
    <w:p w14:paraId="6AE2FF4E" w14:textId="7E4F0F67" w:rsidR="0019657C" w:rsidRPr="0019657C" w:rsidRDefault="0019657C" w:rsidP="0019657C">
      <w:pPr>
        <w:tabs>
          <w:tab w:val="left" w:pos="720"/>
        </w:tabs>
        <w:ind w:left="720" w:hanging="360"/>
        <w:jc w:val="both"/>
        <w:rPr>
          <w:bCs/>
          <w:sz w:val="20"/>
          <w:szCs w:val="20"/>
        </w:rPr>
      </w:pPr>
      <w:r w:rsidRPr="0019657C">
        <w:rPr>
          <w:bCs/>
          <w:sz w:val="20"/>
          <w:szCs w:val="20"/>
        </w:rPr>
        <w:tab/>
      </w:r>
    </w:p>
    <w:bookmarkEnd w:id="1"/>
    <w:p w14:paraId="6D62951E" w14:textId="224A5FFA" w:rsidR="00CC2D59" w:rsidRDefault="0019657C" w:rsidP="005E5655">
      <w:pPr>
        <w:tabs>
          <w:tab w:val="left" w:pos="720"/>
          <w:tab w:val="left" w:pos="900"/>
          <w:tab w:val="left" w:pos="990"/>
        </w:tabs>
        <w:ind w:left="720" w:hanging="360"/>
        <w:contextualSpacing/>
        <w:jc w:val="both"/>
        <w:rPr>
          <w:noProof/>
          <w:sz w:val="20"/>
          <w:szCs w:val="20"/>
        </w:rPr>
      </w:pPr>
      <w:r w:rsidRPr="0019657C">
        <w:rPr>
          <w:noProof/>
          <w:sz w:val="20"/>
          <w:szCs w:val="20"/>
        </w:rPr>
        <w:tab/>
      </w:r>
      <w:r w:rsidR="005E5655" w:rsidRPr="00CC2D59">
        <w:rPr>
          <w:bCs/>
          <w:sz w:val="20"/>
          <w:szCs w:val="20"/>
        </w:rPr>
        <w:t xml:space="preserve">Ms. Evans gave a summary of the allegations and read the settlement offer presented by </w:t>
      </w:r>
      <w:r w:rsidR="00CC2D59" w:rsidRPr="00CC2D59">
        <w:rPr>
          <w:bCs/>
          <w:sz w:val="20"/>
          <w:szCs w:val="20"/>
        </w:rPr>
        <w:t>PERRIER ESQUERRE CONTRACTORS, LLC</w:t>
      </w:r>
      <w:r w:rsidR="005E5655" w:rsidRPr="00CC2D59">
        <w:rPr>
          <w:bCs/>
          <w:sz w:val="20"/>
          <w:szCs w:val="20"/>
        </w:rPr>
        <w:t xml:space="preserve">. Mr. </w:t>
      </w:r>
      <w:r w:rsidR="00CC2D59">
        <w:rPr>
          <w:bCs/>
          <w:sz w:val="20"/>
          <w:szCs w:val="20"/>
        </w:rPr>
        <w:t>Lambert</w:t>
      </w:r>
      <w:r w:rsidR="005E5655" w:rsidRPr="00CC2D59">
        <w:rPr>
          <w:bCs/>
          <w:sz w:val="20"/>
          <w:szCs w:val="20"/>
        </w:rPr>
        <w:t xml:space="preserve"> made a motion to accept the settlement offer as presented, which included a no contest plea. Mr. </w:t>
      </w:r>
      <w:r w:rsidR="00CC2D59">
        <w:rPr>
          <w:bCs/>
          <w:sz w:val="20"/>
          <w:szCs w:val="20"/>
        </w:rPr>
        <w:t>Joseph</w:t>
      </w:r>
      <w:r w:rsidR="005E5655" w:rsidRPr="00CC2D59">
        <w:rPr>
          <w:bCs/>
          <w:sz w:val="20"/>
          <w:szCs w:val="20"/>
        </w:rPr>
        <w:t xml:space="preserve"> seconded. The motion passed.</w:t>
      </w:r>
      <w:r w:rsidRPr="0019657C">
        <w:rPr>
          <w:noProof/>
          <w:sz w:val="20"/>
          <w:szCs w:val="20"/>
        </w:rPr>
        <w:tab/>
      </w:r>
      <w:r w:rsidRPr="0019657C">
        <w:rPr>
          <w:noProof/>
          <w:sz w:val="20"/>
          <w:szCs w:val="20"/>
        </w:rPr>
        <w:tab/>
      </w:r>
      <w:r w:rsidRPr="0019657C">
        <w:rPr>
          <w:noProof/>
          <w:sz w:val="20"/>
          <w:szCs w:val="20"/>
        </w:rPr>
        <w:tab/>
      </w:r>
      <w:r w:rsidRPr="0019657C">
        <w:rPr>
          <w:noProof/>
          <w:sz w:val="20"/>
          <w:szCs w:val="20"/>
        </w:rPr>
        <w:tab/>
      </w:r>
      <w:r w:rsidRPr="0019657C">
        <w:rPr>
          <w:noProof/>
          <w:sz w:val="20"/>
          <w:szCs w:val="20"/>
        </w:rPr>
        <w:tab/>
      </w:r>
    </w:p>
    <w:p w14:paraId="5DFB9F35" w14:textId="77777777" w:rsidR="00CC2D59" w:rsidRDefault="00CC2D59" w:rsidP="005E5655">
      <w:pPr>
        <w:tabs>
          <w:tab w:val="left" w:pos="720"/>
          <w:tab w:val="left" w:pos="900"/>
          <w:tab w:val="left" w:pos="990"/>
        </w:tabs>
        <w:ind w:left="720" w:hanging="360"/>
        <w:contextualSpacing/>
        <w:jc w:val="both"/>
        <w:rPr>
          <w:noProof/>
          <w:sz w:val="20"/>
          <w:szCs w:val="20"/>
        </w:rPr>
      </w:pPr>
    </w:p>
    <w:p w14:paraId="2169441B" w14:textId="1FFA74EA" w:rsidR="0019657C" w:rsidRDefault="0019657C" w:rsidP="005E5655">
      <w:pPr>
        <w:tabs>
          <w:tab w:val="left" w:pos="720"/>
          <w:tab w:val="left" w:pos="900"/>
          <w:tab w:val="left" w:pos="990"/>
        </w:tabs>
        <w:ind w:left="720" w:hanging="360"/>
        <w:contextualSpacing/>
        <w:jc w:val="both"/>
        <w:rPr>
          <w:noProof/>
          <w:sz w:val="20"/>
          <w:szCs w:val="20"/>
        </w:rPr>
      </w:pPr>
      <w:r w:rsidRPr="0019657C">
        <w:rPr>
          <w:noProof/>
          <w:sz w:val="20"/>
          <w:szCs w:val="20"/>
        </w:rPr>
        <w:tab/>
      </w:r>
      <w:r w:rsidRPr="0019657C">
        <w:rPr>
          <w:noProof/>
          <w:sz w:val="20"/>
          <w:szCs w:val="20"/>
        </w:rPr>
        <w:tab/>
      </w:r>
    </w:p>
    <w:p w14:paraId="6663F2BF" w14:textId="77777777" w:rsidR="00214468" w:rsidRPr="0019657C" w:rsidRDefault="00214468" w:rsidP="005E5655">
      <w:pPr>
        <w:tabs>
          <w:tab w:val="left" w:pos="720"/>
          <w:tab w:val="left" w:pos="900"/>
          <w:tab w:val="left" w:pos="990"/>
        </w:tabs>
        <w:ind w:left="720" w:hanging="360"/>
        <w:contextualSpacing/>
        <w:jc w:val="both"/>
        <w:rPr>
          <w:noProof/>
          <w:sz w:val="20"/>
          <w:szCs w:val="20"/>
        </w:rPr>
      </w:pPr>
    </w:p>
    <w:p w14:paraId="5E668185" w14:textId="1303F75A" w:rsidR="0019657C" w:rsidRPr="0019657C" w:rsidRDefault="0019657C" w:rsidP="0019657C">
      <w:pPr>
        <w:numPr>
          <w:ilvl w:val="3"/>
          <w:numId w:val="30"/>
        </w:numPr>
        <w:tabs>
          <w:tab w:val="left" w:pos="720"/>
        </w:tabs>
        <w:contextualSpacing/>
        <w:jc w:val="both"/>
        <w:rPr>
          <w:bCs/>
          <w:sz w:val="20"/>
          <w:szCs w:val="20"/>
        </w:rPr>
      </w:pPr>
      <w:r w:rsidRPr="0019657C">
        <w:rPr>
          <w:b/>
          <w:bCs/>
          <w:smallCaps/>
          <w:sz w:val="20"/>
          <w:szCs w:val="20"/>
          <w:u w:val="single"/>
        </w:rPr>
        <w:t>Roofing Steel Construction LLC,</w:t>
      </w:r>
      <w:r w:rsidRPr="0019657C">
        <w:rPr>
          <w:sz w:val="20"/>
          <w:szCs w:val="20"/>
        </w:rPr>
        <w:t xml:space="preserve"> </w:t>
      </w:r>
      <w:r w:rsidRPr="0019657C">
        <w:rPr>
          <w:bCs/>
          <w:sz w:val="20"/>
          <w:szCs w:val="20"/>
        </w:rPr>
        <w:t xml:space="preserve">New Orleans, Louisiana –La. R.S. 37:2160(A)(1) </w:t>
      </w:r>
      <w:r w:rsidRPr="0019657C">
        <w:rPr>
          <w:bCs/>
          <w:smallCaps/>
          <w:sz w:val="20"/>
          <w:szCs w:val="20"/>
        </w:rPr>
        <w:t xml:space="preserve"> </w:t>
      </w:r>
    </w:p>
    <w:p w14:paraId="1D83B09F" w14:textId="66443483" w:rsidR="0019657C" w:rsidRPr="0019657C" w:rsidRDefault="0019657C" w:rsidP="0019657C">
      <w:pPr>
        <w:tabs>
          <w:tab w:val="left" w:pos="720"/>
          <w:tab w:val="left" w:pos="900"/>
          <w:tab w:val="left" w:pos="990"/>
        </w:tabs>
        <w:ind w:left="720" w:hanging="360"/>
        <w:jc w:val="both"/>
        <w:rPr>
          <w:bCs/>
          <w:sz w:val="20"/>
          <w:szCs w:val="20"/>
        </w:rPr>
      </w:pPr>
      <w:r w:rsidRPr="0019657C">
        <w:rPr>
          <w:bCs/>
          <w:sz w:val="20"/>
          <w:szCs w:val="20"/>
        </w:rPr>
        <w:t xml:space="preserve">      </w:t>
      </w:r>
    </w:p>
    <w:p w14:paraId="601B8D6A" w14:textId="71E1BEE0" w:rsidR="0019657C" w:rsidRDefault="005E5655" w:rsidP="005E5655">
      <w:pPr>
        <w:tabs>
          <w:tab w:val="left" w:pos="720"/>
          <w:tab w:val="left" w:pos="900"/>
          <w:tab w:val="left" w:pos="990"/>
        </w:tabs>
        <w:ind w:left="720"/>
        <w:jc w:val="both"/>
        <w:rPr>
          <w:bCs/>
          <w:sz w:val="20"/>
          <w:szCs w:val="20"/>
        </w:rPr>
      </w:pPr>
      <w:r w:rsidRPr="00CC2D59">
        <w:rPr>
          <w:bCs/>
          <w:sz w:val="20"/>
          <w:szCs w:val="20"/>
        </w:rPr>
        <w:t xml:space="preserve">Ms. Evans gave a summary of the allegations and read the settlement offer presented by </w:t>
      </w:r>
      <w:r w:rsidR="00CC2D59" w:rsidRPr="00CC2D59">
        <w:rPr>
          <w:bCs/>
          <w:sz w:val="20"/>
          <w:szCs w:val="20"/>
        </w:rPr>
        <w:t>ROOFING STEEL CONSTRUCTION LLC</w:t>
      </w:r>
      <w:r w:rsidRPr="00CC2D59">
        <w:rPr>
          <w:bCs/>
          <w:sz w:val="20"/>
          <w:szCs w:val="20"/>
        </w:rPr>
        <w:t xml:space="preserve">. Mr. </w:t>
      </w:r>
      <w:r w:rsidR="00CC2D59" w:rsidRPr="00CC2D59">
        <w:rPr>
          <w:bCs/>
          <w:sz w:val="20"/>
          <w:szCs w:val="20"/>
        </w:rPr>
        <w:t>Broussard</w:t>
      </w:r>
      <w:r w:rsidRPr="00CC2D59">
        <w:rPr>
          <w:bCs/>
          <w:sz w:val="20"/>
          <w:szCs w:val="20"/>
        </w:rPr>
        <w:t xml:space="preserve"> made a motion to accept the settlement offer as presented, which included a no contest plea. Mr. </w:t>
      </w:r>
      <w:r w:rsidR="00CC2D59" w:rsidRPr="00CC2D59">
        <w:rPr>
          <w:bCs/>
          <w:sz w:val="20"/>
          <w:szCs w:val="20"/>
        </w:rPr>
        <w:t>Bordelon</w:t>
      </w:r>
      <w:r w:rsidRPr="00CC2D59">
        <w:rPr>
          <w:bCs/>
          <w:sz w:val="20"/>
          <w:szCs w:val="20"/>
        </w:rPr>
        <w:t xml:space="preserve"> seconded. The motion passed.</w:t>
      </w:r>
    </w:p>
    <w:p w14:paraId="3850E6EA" w14:textId="77777777" w:rsidR="005E5655" w:rsidRPr="0019657C" w:rsidRDefault="005E5655" w:rsidP="005E5655">
      <w:pPr>
        <w:tabs>
          <w:tab w:val="left" w:pos="720"/>
          <w:tab w:val="left" w:pos="900"/>
          <w:tab w:val="left" w:pos="990"/>
        </w:tabs>
        <w:ind w:left="720"/>
        <w:jc w:val="both"/>
        <w:rPr>
          <w:bCs/>
          <w:sz w:val="20"/>
          <w:szCs w:val="20"/>
        </w:rPr>
      </w:pPr>
    </w:p>
    <w:p w14:paraId="1C0D0A8E" w14:textId="241349D3" w:rsidR="0019657C" w:rsidRPr="0019657C" w:rsidRDefault="0019657C" w:rsidP="0019657C">
      <w:pPr>
        <w:numPr>
          <w:ilvl w:val="3"/>
          <w:numId w:val="30"/>
        </w:numPr>
        <w:tabs>
          <w:tab w:val="left" w:pos="720"/>
        </w:tabs>
        <w:contextualSpacing/>
        <w:jc w:val="both"/>
        <w:rPr>
          <w:bCs/>
          <w:sz w:val="20"/>
          <w:szCs w:val="20"/>
        </w:rPr>
      </w:pPr>
      <w:proofErr w:type="spellStart"/>
      <w:r w:rsidRPr="0019657C">
        <w:rPr>
          <w:b/>
          <w:bCs/>
          <w:smallCaps/>
          <w:sz w:val="20"/>
          <w:szCs w:val="20"/>
          <w:u w:val="single"/>
        </w:rPr>
        <w:t>LisCo</w:t>
      </w:r>
      <w:proofErr w:type="spellEnd"/>
      <w:r w:rsidRPr="0019657C">
        <w:rPr>
          <w:b/>
          <w:bCs/>
          <w:smallCaps/>
          <w:sz w:val="20"/>
          <w:szCs w:val="20"/>
          <w:u w:val="single"/>
        </w:rPr>
        <w:t>, L.L.C.,</w:t>
      </w:r>
      <w:r w:rsidRPr="0019657C">
        <w:rPr>
          <w:bCs/>
          <w:sz w:val="20"/>
          <w:szCs w:val="20"/>
        </w:rPr>
        <w:t xml:space="preserve"> Abbeville, Louisiana –</w:t>
      </w:r>
      <w:r>
        <w:rPr>
          <w:bCs/>
          <w:sz w:val="20"/>
          <w:szCs w:val="20"/>
        </w:rPr>
        <w:t xml:space="preserve"> </w:t>
      </w:r>
      <w:r w:rsidRPr="0019657C">
        <w:rPr>
          <w:bCs/>
          <w:sz w:val="20"/>
          <w:szCs w:val="20"/>
        </w:rPr>
        <w:t>La. R.S. 37:2158(A)(4)</w:t>
      </w:r>
    </w:p>
    <w:p w14:paraId="3B5AA468" w14:textId="56A02A5C" w:rsidR="0019657C" w:rsidRPr="0019657C" w:rsidRDefault="0019657C" w:rsidP="0019657C">
      <w:pPr>
        <w:tabs>
          <w:tab w:val="left" w:pos="720"/>
        </w:tabs>
        <w:ind w:left="720" w:hanging="360"/>
        <w:jc w:val="both"/>
        <w:rPr>
          <w:bCs/>
          <w:sz w:val="20"/>
          <w:szCs w:val="20"/>
        </w:rPr>
      </w:pPr>
      <w:r w:rsidRPr="0019657C">
        <w:rPr>
          <w:bCs/>
          <w:sz w:val="20"/>
          <w:szCs w:val="20"/>
        </w:rPr>
        <w:tab/>
      </w:r>
    </w:p>
    <w:p w14:paraId="3E126AEC" w14:textId="199F1D61" w:rsidR="0019657C" w:rsidRDefault="005E5655" w:rsidP="005E5655">
      <w:pPr>
        <w:ind w:left="720"/>
        <w:jc w:val="both"/>
        <w:rPr>
          <w:bCs/>
          <w:sz w:val="20"/>
          <w:szCs w:val="20"/>
        </w:rPr>
      </w:pPr>
      <w:r w:rsidRPr="003160DF">
        <w:rPr>
          <w:bCs/>
          <w:sz w:val="20"/>
          <w:szCs w:val="20"/>
        </w:rPr>
        <w:t xml:space="preserve">Ms. Evans gave a summary of the allegations and read the settlement offer presented by </w:t>
      </w:r>
      <w:r w:rsidR="00CC2D59" w:rsidRPr="003160DF">
        <w:rPr>
          <w:bCs/>
          <w:sz w:val="20"/>
          <w:szCs w:val="20"/>
        </w:rPr>
        <w:t>LISCO, L.L.C.</w:t>
      </w:r>
      <w:r w:rsidRPr="003160DF">
        <w:rPr>
          <w:bCs/>
          <w:sz w:val="20"/>
          <w:szCs w:val="20"/>
        </w:rPr>
        <w:t xml:space="preserve"> Mr. </w:t>
      </w:r>
      <w:r w:rsidR="003160DF" w:rsidRPr="003160DF">
        <w:rPr>
          <w:bCs/>
          <w:sz w:val="20"/>
          <w:szCs w:val="20"/>
        </w:rPr>
        <w:t>Joseph</w:t>
      </w:r>
      <w:r w:rsidRPr="003160DF">
        <w:rPr>
          <w:bCs/>
          <w:sz w:val="20"/>
          <w:szCs w:val="20"/>
        </w:rPr>
        <w:t xml:space="preserve"> made a motion to accept the settlement offer as presented, which included a no contest plea. Mr. </w:t>
      </w:r>
      <w:r w:rsidR="003160DF" w:rsidRPr="003160DF">
        <w:rPr>
          <w:bCs/>
          <w:sz w:val="20"/>
          <w:szCs w:val="20"/>
        </w:rPr>
        <w:t>Rushing</w:t>
      </w:r>
      <w:r w:rsidRPr="003160DF">
        <w:rPr>
          <w:bCs/>
          <w:sz w:val="20"/>
          <w:szCs w:val="20"/>
        </w:rPr>
        <w:t xml:space="preserve"> seconded. The motion passed.</w:t>
      </w:r>
    </w:p>
    <w:p w14:paraId="35015E53" w14:textId="77777777" w:rsidR="005E5655" w:rsidRPr="0019657C" w:rsidRDefault="005E5655" w:rsidP="005E5655">
      <w:pPr>
        <w:ind w:left="720"/>
        <w:jc w:val="both"/>
        <w:rPr>
          <w:bCs/>
          <w:sz w:val="20"/>
          <w:szCs w:val="20"/>
        </w:rPr>
      </w:pPr>
    </w:p>
    <w:p w14:paraId="639CB9A5" w14:textId="309CBAFC" w:rsidR="0019657C" w:rsidRPr="0019657C" w:rsidRDefault="0019657C" w:rsidP="0019657C">
      <w:pPr>
        <w:numPr>
          <w:ilvl w:val="3"/>
          <w:numId w:val="30"/>
        </w:numPr>
        <w:tabs>
          <w:tab w:val="left" w:pos="720"/>
        </w:tabs>
        <w:ind w:left="1080" w:hanging="720"/>
        <w:contextualSpacing/>
        <w:jc w:val="both"/>
        <w:rPr>
          <w:sz w:val="20"/>
          <w:szCs w:val="20"/>
        </w:rPr>
      </w:pPr>
      <w:r w:rsidRPr="0019657C">
        <w:rPr>
          <w:bCs/>
          <w:sz w:val="20"/>
          <w:szCs w:val="20"/>
        </w:rPr>
        <w:t xml:space="preserve">a) </w:t>
      </w:r>
      <w:r w:rsidRPr="0019657C">
        <w:rPr>
          <w:bCs/>
          <w:sz w:val="20"/>
          <w:szCs w:val="20"/>
        </w:rPr>
        <w:tab/>
      </w:r>
      <w:r w:rsidRPr="0019657C">
        <w:rPr>
          <w:b/>
          <w:bCs/>
          <w:smallCaps/>
          <w:sz w:val="20"/>
          <w:szCs w:val="20"/>
          <w:u w:val="single"/>
        </w:rPr>
        <w:t>Edna Lumber Co., Inc.,</w:t>
      </w:r>
      <w:r w:rsidRPr="0019657C">
        <w:rPr>
          <w:bCs/>
          <w:sz w:val="20"/>
          <w:szCs w:val="20"/>
        </w:rPr>
        <w:t xml:space="preserve"> Edna, Texas –</w:t>
      </w:r>
      <w:r>
        <w:rPr>
          <w:bCs/>
          <w:sz w:val="20"/>
          <w:szCs w:val="20"/>
        </w:rPr>
        <w:t xml:space="preserve"> </w:t>
      </w:r>
      <w:r w:rsidRPr="0019657C">
        <w:rPr>
          <w:bCs/>
          <w:sz w:val="20"/>
          <w:szCs w:val="20"/>
        </w:rPr>
        <w:t>La. R.S. 37:2158(A)(4)</w:t>
      </w:r>
    </w:p>
    <w:p w14:paraId="0E8AEDF3" w14:textId="7A90AFC4" w:rsidR="0019657C" w:rsidRPr="0019657C" w:rsidRDefault="0019657C" w:rsidP="0019657C">
      <w:pPr>
        <w:tabs>
          <w:tab w:val="left" w:pos="270"/>
          <w:tab w:val="left" w:pos="360"/>
          <w:tab w:val="left" w:pos="720"/>
        </w:tabs>
        <w:ind w:left="1080"/>
        <w:contextualSpacing/>
        <w:rPr>
          <w:noProof/>
          <w:sz w:val="20"/>
          <w:szCs w:val="20"/>
        </w:rPr>
      </w:pPr>
    </w:p>
    <w:p w14:paraId="02D73230" w14:textId="0F9144EA" w:rsidR="0019657C" w:rsidRDefault="005E5655" w:rsidP="005E5655">
      <w:pPr>
        <w:tabs>
          <w:tab w:val="left" w:pos="270"/>
          <w:tab w:val="left" w:pos="360"/>
          <w:tab w:val="left" w:pos="720"/>
        </w:tabs>
        <w:ind w:left="1080"/>
        <w:jc w:val="both"/>
        <w:rPr>
          <w:bCs/>
          <w:sz w:val="20"/>
          <w:szCs w:val="20"/>
        </w:rPr>
      </w:pPr>
      <w:r w:rsidRPr="003160DF">
        <w:rPr>
          <w:bCs/>
          <w:sz w:val="20"/>
          <w:szCs w:val="20"/>
        </w:rPr>
        <w:t xml:space="preserve">Ms. Evans gave a summary of the allegations and read the settlement offer presented by </w:t>
      </w:r>
      <w:r w:rsidR="003160DF" w:rsidRPr="003160DF">
        <w:rPr>
          <w:bCs/>
          <w:sz w:val="20"/>
          <w:szCs w:val="20"/>
        </w:rPr>
        <w:t>EDNA LUMBER CO., INC.</w:t>
      </w:r>
      <w:r w:rsidRPr="003160DF">
        <w:rPr>
          <w:bCs/>
          <w:sz w:val="20"/>
          <w:szCs w:val="20"/>
        </w:rPr>
        <w:t xml:space="preserve"> Mr. </w:t>
      </w:r>
      <w:r w:rsidR="003160DF" w:rsidRPr="003160DF">
        <w:rPr>
          <w:bCs/>
          <w:sz w:val="20"/>
          <w:szCs w:val="20"/>
        </w:rPr>
        <w:t>Bordelon</w:t>
      </w:r>
      <w:r w:rsidRPr="003160DF">
        <w:rPr>
          <w:bCs/>
          <w:sz w:val="20"/>
          <w:szCs w:val="20"/>
        </w:rPr>
        <w:t xml:space="preserve"> made a motion to accept the settlement offer as presented, which included a no contest plea. Mr. </w:t>
      </w:r>
      <w:r w:rsidR="003160DF" w:rsidRPr="003160DF">
        <w:rPr>
          <w:bCs/>
          <w:sz w:val="20"/>
          <w:szCs w:val="20"/>
        </w:rPr>
        <w:t>Joseph</w:t>
      </w:r>
      <w:r w:rsidRPr="003160DF">
        <w:rPr>
          <w:bCs/>
          <w:sz w:val="20"/>
          <w:szCs w:val="20"/>
        </w:rPr>
        <w:t xml:space="preserve"> seconded. The motion passed.</w:t>
      </w:r>
    </w:p>
    <w:p w14:paraId="2C0A534D" w14:textId="77777777" w:rsidR="005E5655" w:rsidRPr="0019657C" w:rsidRDefault="005E5655" w:rsidP="005E5655">
      <w:pPr>
        <w:tabs>
          <w:tab w:val="left" w:pos="270"/>
          <w:tab w:val="left" w:pos="360"/>
          <w:tab w:val="left" w:pos="720"/>
        </w:tabs>
        <w:ind w:left="1080"/>
        <w:jc w:val="both"/>
        <w:rPr>
          <w:noProof/>
          <w:sz w:val="20"/>
          <w:szCs w:val="20"/>
        </w:rPr>
      </w:pPr>
    </w:p>
    <w:p w14:paraId="14AD03AD" w14:textId="7F1E7C10" w:rsidR="0019657C" w:rsidRPr="0019657C" w:rsidRDefault="0019657C" w:rsidP="005E5655">
      <w:pPr>
        <w:numPr>
          <w:ilvl w:val="1"/>
          <w:numId w:val="30"/>
        </w:numPr>
        <w:tabs>
          <w:tab w:val="left" w:pos="720"/>
          <w:tab w:val="num" w:pos="1080"/>
        </w:tabs>
        <w:ind w:left="1080" w:hanging="360"/>
        <w:contextualSpacing/>
        <w:jc w:val="both"/>
        <w:rPr>
          <w:noProof/>
          <w:sz w:val="20"/>
          <w:szCs w:val="20"/>
        </w:rPr>
      </w:pPr>
      <w:r w:rsidRPr="0019657C">
        <w:rPr>
          <w:b/>
          <w:bCs/>
          <w:smallCaps/>
          <w:sz w:val="20"/>
          <w:szCs w:val="20"/>
          <w:u w:val="single"/>
        </w:rPr>
        <w:t>Efrain Maya,</w:t>
      </w:r>
      <w:r w:rsidRPr="0019657C">
        <w:rPr>
          <w:sz w:val="20"/>
          <w:szCs w:val="20"/>
        </w:rPr>
        <w:t xml:space="preserve"> </w:t>
      </w:r>
      <w:r w:rsidRPr="0019657C">
        <w:rPr>
          <w:bCs/>
          <w:sz w:val="20"/>
          <w:szCs w:val="20"/>
        </w:rPr>
        <w:t>Lafayette, Louisiana –</w:t>
      </w:r>
      <w:r>
        <w:rPr>
          <w:bCs/>
          <w:sz w:val="20"/>
          <w:szCs w:val="20"/>
        </w:rPr>
        <w:t xml:space="preserve"> </w:t>
      </w:r>
      <w:r w:rsidRPr="0019657C">
        <w:rPr>
          <w:bCs/>
          <w:sz w:val="20"/>
          <w:szCs w:val="20"/>
        </w:rPr>
        <w:t>La. R.S. 37:2160(A)(1)</w:t>
      </w:r>
    </w:p>
    <w:p w14:paraId="6B0C1000" w14:textId="3E5397EC" w:rsidR="0019657C" w:rsidRDefault="0019657C" w:rsidP="005E5655">
      <w:pPr>
        <w:ind w:left="1080"/>
        <w:jc w:val="both"/>
        <w:rPr>
          <w:bCs/>
          <w:sz w:val="20"/>
          <w:szCs w:val="20"/>
        </w:rPr>
      </w:pPr>
    </w:p>
    <w:p w14:paraId="27F8156C" w14:textId="145A5C69" w:rsidR="005E5655" w:rsidRDefault="005E5655" w:rsidP="005E5655">
      <w:pPr>
        <w:ind w:left="1080"/>
        <w:jc w:val="both"/>
        <w:rPr>
          <w:bCs/>
          <w:sz w:val="20"/>
          <w:szCs w:val="20"/>
        </w:rPr>
      </w:pPr>
      <w:r w:rsidRPr="003160DF">
        <w:rPr>
          <w:bCs/>
          <w:sz w:val="20"/>
          <w:szCs w:val="20"/>
        </w:rPr>
        <w:t>Ms. Evans gave a summary of the allegations and read the settlement offer presented by</w:t>
      </w:r>
      <w:r w:rsidR="003160DF" w:rsidRPr="003160DF">
        <w:rPr>
          <w:bCs/>
          <w:sz w:val="20"/>
          <w:szCs w:val="20"/>
        </w:rPr>
        <w:t xml:space="preserve"> EFRAIN MAYA</w:t>
      </w:r>
      <w:r w:rsidRPr="003160DF">
        <w:rPr>
          <w:bCs/>
          <w:sz w:val="20"/>
          <w:szCs w:val="20"/>
        </w:rPr>
        <w:t xml:space="preserve">. Mr. </w:t>
      </w:r>
      <w:r w:rsidR="003160DF" w:rsidRPr="003160DF">
        <w:rPr>
          <w:bCs/>
          <w:sz w:val="20"/>
          <w:szCs w:val="20"/>
        </w:rPr>
        <w:t>Lambert</w:t>
      </w:r>
      <w:r w:rsidRPr="003160DF">
        <w:rPr>
          <w:bCs/>
          <w:sz w:val="20"/>
          <w:szCs w:val="20"/>
        </w:rPr>
        <w:t xml:space="preserve"> made a motion to accept the settlement offer as presented, which included a no contest plea. Mr. </w:t>
      </w:r>
      <w:r w:rsidR="003160DF" w:rsidRPr="003160DF">
        <w:rPr>
          <w:bCs/>
          <w:sz w:val="20"/>
          <w:szCs w:val="20"/>
        </w:rPr>
        <w:t>Meredith</w:t>
      </w:r>
      <w:r w:rsidRPr="003160DF">
        <w:rPr>
          <w:bCs/>
          <w:sz w:val="20"/>
          <w:szCs w:val="20"/>
        </w:rPr>
        <w:t xml:space="preserve"> seconded. The motion passed.</w:t>
      </w:r>
    </w:p>
    <w:p w14:paraId="1D055841" w14:textId="77777777" w:rsidR="005E5655" w:rsidRPr="0019657C" w:rsidRDefault="005E5655" w:rsidP="005E5655">
      <w:pPr>
        <w:ind w:left="1080"/>
        <w:jc w:val="both"/>
        <w:rPr>
          <w:bCs/>
          <w:sz w:val="20"/>
          <w:szCs w:val="20"/>
        </w:rPr>
      </w:pPr>
    </w:p>
    <w:p w14:paraId="48CED00D" w14:textId="63C073DA" w:rsidR="0019657C" w:rsidRPr="0019657C" w:rsidRDefault="0019657C" w:rsidP="0019657C">
      <w:pPr>
        <w:numPr>
          <w:ilvl w:val="0"/>
          <w:numId w:val="31"/>
        </w:numPr>
        <w:tabs>
          <w:tab w:val="left" w:pos="720"/>
        </w:tabs>
        <w:contextualSpacing/>
        <w:jc w:val="both"/>
        <w:rPr>
          <w:sz w:val="20"/>
          <w:szCs w:val="20"/>
        </w:rPr>
      </w:pPr>
      <w:r w:rsidRPr="0019657C">
        <w:rPr>
          <w:b/>
          <w:bCs/>
          <w:smallCaps/>
          <w:sz w:val="20"/>
          <w:szCs w:val="20"/>
          <w:u w:val="single"/>
        </w:rPr>
        <w:t>Steven A. Marcel d/b/a Steven A. Marcel's Electric and/or Marcel Electrical Contractors,</w:t>
      </w:r>
      <w:r w:rsidRPr="0019657C">
        <w:rPr>
          <w:bCs/>
          <w:sz w:val="20"/>
          <w:szCs w:val="20"/>
        </w:rPr>
        <w:t xml:space="preserve"> Houma, Louisiana –</w:t>
      </w:r>
      <w:r>
        <w:rPr>
          <w:bCs/>
          <w:sz w:val="20"/>
          <w:szCs w:val="20"/>
        </w:rPr>
        <w:t xml:space="preserve"> </w:t>
      </w:r>
      <w:r w:rsidRPr="0019657C">
        <w:rPr>
          <w:bCs/>
          <w:sz w:val="20"/>
          <w:szCs w:val="20"/>
        </w:rPr>
        <w:t>La. R.S. 37:2160(A)(1)</w:t>
      </w:r>
    </w:p>
    <w:p w14:paraId="41106CE5" w14:textId="69295BEB" w:rsidR="0019657C" w:rsidRPr="0019657C" w:rsidRDefault="0019657C" w:rsidP="0019657C">
      <w:pPr>
        <w:tabs>
          <w:tab w:val="left" w:pos="270"/>
          <w:tab w:val="left" w:pos="360"/>
          <w:tab w:val="left" w:pos="720"/>
        </w:tabs>
        <w:ind w:left="720"/>
        <w:contextualSpacing/>
        <w:rPr>
          <w:noProof/>
          <w:sz w:val="20"/>
          <w:szCs w:val="20"/>
        </w:rPr>
      </w:pPr>
    </w:p>
    <w:p w14:paraId="2E2E75CB" w14:textId="235C79F6" w:rsidR="0019657C" w:rsidRDefault="00CC2D59" w:rsidP="00CC2D59">
      <w:pPr>
        <w:ind w:left="720"/>
        <w:jc w:val="both"/>
        <w:rPr>
          <w:bCs/>
          <w:sz w:val="20"/>
          <w:szCs w:val="20"/>
        </w:rPr>
      </w:pPr>
      <w:bookmarkStart w:id="2" w:name="_Hlk95132802"/>
      <w:r w:rsidRPr="003160DF">
        <w:rPr>
          <w:bCs/>
          <w:sz w:val="20"/>
          <w:szCs w:val="20"/>
        </w:rPr>
        <w:t>Ms. Evans gave a summary of the allegations</w:t>
      </w:r>
      <w:r w:rsidR="00935A7B">
        <w:rPr>
          <w:bCs/>
          <w:sz w:val="20"/>
          <w:szCs w:val="20"/>
        </w:rPr>
        <w:t xml:space="preserve"> and made a correction to the total project value listed on the agenda, which was corrected to $35,000.00</w:t>
      </w:r>
      <w:r w:rsidRPr="003160DF">
        <w:rPr>
          <w:bCs/>
          <w:sz w:val="20"/>
          <w:szCs w:val="20"/>
        </w:rPr>
        <w:t xml:space="preserve">. No one was present on behalf of </w:t>
      </w:r>
      <w:r w:rsidR="003160DF" w:rsidRPr="003160DF">
        <w:rPr>
          <w:bCs/>
          <w:sz w:val="20"/>
          <w:szCs w:val="20"/>
        </w:rPr>
        <w:t>STEVEN A. MARCEL D/B/A STEVEN A. MARCEL'S ELECTRIC AND/OR MARCEL ELECTRICAL CONTRACTORS</w:t>
      </w:r>
      <w:r w:rsidRPr="003160DF">
        <w:rPr>
          <w:bCs/>
          <w:sz w:val="20"/>
          <w:szCs w:val="20"/>
        </w:rPr>
        <w:t xml:space="preserve">. </w:t>
      </w:r>
      <w:r w:rsidR="003160DF" w:rsidRPr="003160DF">
        <w:rPr>
          <w:bCs/>
          <w:sz w:val="20"/>
          <w:szCs w:val="20"/>
        </w:rPr>
        <w:t>Brad Hassert</w:t>
      </w:r>
      <w:r w:rsidR="00935A7B">
        <w:rPr>
          <w:bCs/>
          <w:sz w:val="20"/>
          <w:szCs w:val="20"/>
        </w:rPr>
        <w:t>, Compliance Director,</w:t>
      </w:r>
      <w:r w:rsidRPr="003160DF">
        <w:rPr>
          <w:bCs/>
          <w:sz w:val="20"/>
          <w:szCs w:val="20"/>
        </w:rPr>
        <w:t xml:space="preserve"> was called to the stand</w:t>
      </w:r>
      <w:r w:rsidR="003160DF" w:rsidRPr="003160DF">
        <w:rPr>
          <w:bCs/>
          <w:sz w:val="20"/>
          <w:szCs w:val="20"/>
        </w:rPr>
        <w:t>. Mr. Hassert, Ms. Evans and Investigator Sean Beavers were sworn in.</w:t>
      </w:r>
      <w:r w:rsidRPr="003160DF">
        <w:rPr>
          <w:bCs/>
          <w:sz w:val="20"/>
          <w:szCs w:val="20"/>
        </w:rPr>
        <w:t xml:space="preserve"> </w:t>
      </w:r>
      <w:r w:rsidR="003160DF" w:rsidRPr="003160DF">
        <w:rPr>
          <w:bCs/>
          <w:sz w:val="20"/>
          <w:szCs w:val="20"/>
        </w:rPr>
        <w:t>Mr. Hassert</w:t>
      </w:r>
      <w:r w:rsidRPr="003160DF">
        <w:rPr>
          <w:bCs/>
          <w:sz w:val="20"/>
          <w:szCs w:val="20"/>
        </w:rPr>
        <w:t xml:space="preserve"> reviewed the exhibit packet and provided testimony for the board. Mr. Landreneau entered the exhibit packet into evidence and it was admitted. </w:t>
      </w:r>
      <w:r w:rsidR="00935A7B">
        <w:rPr>
          <w:bCs/>
          <w:sz w:val="20"/>
          <w:szCs w:val="20"/>
        </w:rPr>
        <w:t xml:space="preserve">The board questioned Mr. Landreneau and Mr. Hassert regarding this matter. </w:t>
      </w:r>
      <w:r w:rsidRPr="003160DF">
        <w:rPr>
          <w:bCs/>
          <w:sz w:val="20"/>
          <w:szCs w:val="20"/>
        </w:rPr>
        <w:t xml:space="preserve">Mr. </w:t>
      </w:r>
      <w:r w:rsidR="003160DF" w:rsidRPr="003160DF">
        <w:rPr>
          <w:bCs/>
          <w:sz w:val="20"/>
          <w:szCs w:val="20"/>
        </w:rPr>
        <w:t>Weston</w:t>
      </w:r>
      <w:r w:rsidRPr="003160DF">
        <w:rPr>
          <w:bCs/>
          <w:sz w:val="20"/>
          <w:szCs w:val="20"/>
        </w:rPr>
        <w:t xml:space="preserve"> made a motion to find </w:t>
      </w:r>
      <w:r w:rsidR="003160DF" w:rsidRPr="003160DF">
        <w:rPr>
          <w:bCs/>
          <w:sz w:val="20"/>
          <w:szCs w:val="20"/>
        </w:rPr>
        <w:t>STEVEN A. MARCEL D/B/A STEVEN A. MARCEL'S ELECTRIC AND/OR MARCEL ELECTRICAL CONTRACTORS</w:t>
      </w:r>
      <w:r w:rsidRPr="003160DF">
        <w:rPr>
          <w:bCs/>
          <w:sz w:val="20"/>
          <w:szCs w:val="20"/>
        </w:rPr>
        <w:t xml:space="preserve"> to be in violation. Mr. </w:t>
      </w:r>
      <w:r w:rsidR="003160DF" w:rsidRPr="003160DF">
        <w:rPr>
          <w:bCs/>
          <w:sz w:val="20"/>
          <w:szCs w:val="20"/>
        </w:rPr>
        <w:t>Joseph</w:t>
      </w:r>
      <w:r w:rsidRPr="003160DF">
        <w:rPr>
          <w:bCs/>
          <w:sz w:val="20"/>
          <w:szCs w:val="20"/>
        </w:rPr>
        <w:t xml:space="preserve"> seconded. The motion passed. Mr. Weston made a motion to assess </w:t>
      </w:r>
      <w:r w:rsidR="003160DF" w:rsidRPr="003160DF">
        <w:rPr>
          <w:bCs/>
          <w:sz w:val="20"/>
          <w:szCs w:val="20"/>
        </w:rPr>
        <w:t>the maximum</w:t>
      </w:r>
      <w:r w:rsidRPr="003160DF">
        <w:rPr>
          <w:bCs/>
          <w:sz w:val="20"/>
          <w:szCs w:val="20"/>
        </w:rPr>
        <w:t xml:space="preserve"> fine plus $500 in administrative costs. Mr. </w:t>
      </w:r>
      <w:r w:rsidR="003160DF" w:rsidRPr="003160DF">
        <w:rPr>
          <w:bCs/>
          <w:sz w:val="20"/>
          <w:szCs w:val="20"/>
        </w:rPr>
        <w:t>Joseph</w:t>
      </w:r>
      <w:r w:rsidRPr="003160DF">
        <w:rPr>
          <w:bCs/>
          <w:sz w:val="20"/>
          <w:szCs w:val="20"/>
        </w:rPr>
        <w:t xml:space="preserve"> seconded. The motion passed.</w:t>
      </w:r>
    </w:p>
    <w:p w14:paraId="58F0C396" w14:textId="77777777" w:rsidR="00CC2D59" w:rsidRPr="0019657C" w:rsidRDefault="00CC2D59" w:rsidP="00CC2D59">
      <w:pPr>
        <w:ind w:left="720"/>
        <w:jc w:val="both"/>
        <w:rPr>
          <w:bCs/>
          <w:sz w:val="20"/>
          <w:szCs w:val="20"/>
        </w:rPr>
      </w:pPr>
    </w:p>
    <w:bookmarkEnd w:id="2"/>
    <w:p w14:paraId="4769B61A" w14:textId="7A002AD6" w:rsidR="0019657C" w:rsidRPr="0019657C" w:rsidRDefault="0019657C" w:rsidP="0019657C">
      <w:pPr>
        <w:numPr>
          <w:ilvl w:val="0"/>
          <w:numId w:val="31"/>
        </w:numPr>
        <w:tabs>
          <w:tab w:val="left" w:pos="720"/>
        </w:tabs>
        <w:contextualSpacing/>
        <w:jc w:val="both"/>
        <w:rPr>
          <w:bCs/>
          <w:sz w:val="20"/>
          <w:szCs w:val="20"/>
        </w:rPr>
      </w:pPr>
      <w:r w:rsidRPr="0019657C">
        <w:rPr>
          <w:b/>
          <w:bCs/>
          <w:smallCaps/>
          <w:sz w:val="20"/>
          <w:szCs w:val="20"/>
          <w:u w:val="single"/>
        </w:rPr>
        <w:t>Mills Lake Construction, LLC,</w:t>
      </w:r>
      <w:r w:rsidRPr="0019657C">
        <w:rPr>
          <w:sz w:val="20"/>
          <w:szCs w:val="20"/>
        </w:rPr>
        <w:t xml:space="preserve"> </w:t>
      </w:r>
      <w:r w:rsidRPr="0019657C">
        <w:rPr>
          <w:bCs/>
          <w:sz w:val="20"/>
          <w:szCs w:val="20"/>
        </w:rPr>
        <w:t>New Orleans, Louisiana –</w:t>
      </w:r>
      <w:r>
        <w:rPr>
          <w:bCs/>
          <w:sz w:val="20"/>
          <w:szCs w:val="20"/>
        </w:rPr>
        <w:t xml:space="preserve"> </w:t>
      </w:r>
      <w:r w:rsidRPr="0019657C">
        <w:rPr>
          <w:bCs/>
          <w:sz w:val="20"/>
          <w:szCs w:val="20"/>
        </w:rPr>
        <w:t xml:space="preserve">La. R.S. 37:2160(A)(1) </w:t>
      </w:r>
    </w:p>
    <w:p w14:paraId="52E536B3" w14:textId="1FC0642C" w:rsidR="0019657C" w:rsidRDefault="0019657C" w:rsidP="00CC2D59">
      <w:pPr>
        <w:tabs>
          <w:tab w:val="left" w:pos="720"/>
        </w:tabs>
        <w:ind w:left="720"/>
        <w:contextualSpacing/>
        <w:jc w:val="both"/>
        <w:rPr>
          <w:sz w:val="20"/>
          <w:szCs w:val="20"/>
        </w:rPr>
      </w:pPr>
    </w:p>
    <w:p w14:paraId="32CFB005" w14:textId="482BB2C2" w:rsidR="00CC2D59" w:rsidRDefault="00CC2D59" w:rsidP="00CC2D59">
      <w:pPr>
        <w:tabs>
          <w:tab w:val="left" w:pos="720"/>
        </w:tabs>
        <w:ind w:left="720"/>
        <w:contextualSpacing/>
        <w:jc w:val="both"/>
        <w:rPr>
          <w:bCs/>
          <w:sz w:val="20"/>
          <w:szCs w:val="20"/>
        </w:rPr>
      </w:pPr>
      <w:r w:rsidRPr="001E42E9">
        <w:rPr>
          <w:bCs/>
          <w:sz w:val="20"/>
          <w:szCs w:val="20"/>
        </w:rPr>
        <w:t xml:space="preserve">Ms. Evans gave a summary of the allegations. No one was present on behalf of </w:t>
      </w:r>
      <w:r w:rsidR="003160DF" w:rsidRPr="001E42E9">
        <w:rPr>
          <w:bCs/>
          <w:sz w:val="20"/>
          <w:szCs w:val="20"/>
        </w:rPr>
        <w:t>MILLS LAKE CONSTRUCTION, LLC</w:t>
      </w:r>
      <w:r w:rsidRPr="001E42E9">
        <w:rPr>
          <w:bCs/>
          <w:sz w:val="20"/>
          <w:szCs w:val="20"/>
        </w:rPr>
        <w:t xml:space="preserve">. </w:t>
      </w:r>
      <w:r w:rsidR="001E42E9" w:rsidRPr="001E42E9">
        <w:rPr>
          <w:bCs/>
          <w:sz w:val="20"/>
          <w:szCs w:val="20"/>
        </w:rPr>
        <w:t xml:space="preserve">Brad Hassert, Compliance Director, who was previously sworn, was called to the stand. Mr. Hassert reviewed the exhibit packet and provided testimony to the board. Mr. Landreneau entered the exhibit packet into evidence and it was admitted. </w:t>
      </w:r>
      <w:r w:rsidRPr="001E42E9">
        <w:rPr>
          <w:bCs/>
          <w:sz w:val="20"/>
          <w:szCs w:val="20"/>
        </w:rPr>
        <w:t xml:space="preserve">Mr. </w:t>
      </w:r>
      <w:r w:rsidR="001E42E9" w:rsidRPr="001E42E9">
        <w:rPr>
          <w:bCs/>
          <w:sz w:val="20"/>
          <w:szCs w:val="20"/>
        </w:rPr>
        <w:t>Joseph</w:t>
      </w:r>
      <w:r w:rsidRPr="001E42E9">
        <w:rPr>
          <w:bCs/>
          <w:sz w:val="20"/>
          <w:szCs w:val="20"/>
        </w:rPr>
        <w:t xml:space="preserve"> made a motion to find </w:t>
      </w:r>
      <w:r w:rsidR="003160DF" w:rsidRPr="001E42E9">
        <w:rPr>
          <w:bCs/>
          <w:sz w:val="20"/>
          <w:szCs w:val="20"/>
        </w:rPr>
        <w:t>MILLS LAKE CONSTRUCTION, LLC</w:t>
      </w:r>
      <w:r w:rsidRPr="001E42E9">
        <w:rPr>
          <w:bCs/>
          <w:sz w:val="20"/>
          <w:szCs w:val="20"/>
        </w:rPr>
        <w:t xml:space="preserve"> to be in violation. Mr. Jones seconded. The motion passed. </w:t>
      </w:r>
      <w:r w:rsidR="00935A7B">
        <w:rPr>
          <w:bCs/>
          <w:sz w:val="20"/>
          <w:szCs w:val="20"/>
        </w:rPr>
        <w:t xml:space="preserve">The board questioned Mr. Landreneau regarding this matter. </w:t>
      </w:r>
      <w:r w:rsidRPr="001E42E9">
        <w:rPr>
          <w:bCs/>
          <w:sz w:val="20"/>
          <w:szCs w:val="20"/>
        </w:rPr>
        <w:t xml:space="preserve">Mr. Weston made a motion to assess </w:t>
      </w:r>
      <w:r w:rsidR="001E42E9" w:rsidRPr="001E42E9">
        <w:rPr>
          <w:bCs/>
          <w:sz w:val="20"/>
          <w:szCs w:val="20"/>
        </w:rPr>
        <w:t xml:space="preserve">the maximum </w:t>
      </w:r>
      <w:r w:rsidRPr="001E42E9">
        <w:rPr>
          <w:bCs/>
          <w:sz w:val="20"/>
          <w:szCs w:val="20"/>
        </w:rPr>
        <w:t xml:space="preserve">fine plus $500 in administrative costs. Mr. </w:t>
      </w:r>
      <w:r w:rsidR="001E42E9" w:rsidRPr="001E42E9">
        <w:rPr>
          <w:bCs/>
          <w:sz w:val="20"/>
          <w:szCs w:val="20"/>
        </w:rPr>
        <w:t>Joseph</w:t>
      </w:r>
      <w:r w:rsidRPr="001E42E9">
        <w:rPr>
          <w:bCs/>
          <w:sz w:val="20"/>
          <w:szCs w:val="20"/>
        </w:rPr>
        <w:t xml:space="preserve"> seconded. The motion passed.</w:t>
      </w:r>
    </w:p>
    <w:p w14:paraId="57F2C5B7" w14:textId="77777777" w:rsidR="00CC2D59" w:rsidRPr="0019657C" w:rsidRDefault="00CC2D59" w:rsidP="00CC2D59">
      <w:pPr>
        <w:tabs>
          <w:tab w:val="left" w:pos="720"/>
        </w:tabs>
        <w:ind w:left="720"/>
        <w:contextualSpacing/>
        <w:jc w:val="both"/>
        <w:rPr>
          <w:sz w:val="20"/>
          <w:szCs w:val="20"/>
        </w:rPr>
      </w:pPr>
    </w:p>
    <w:p w14:paraId="3E705FEC" w14:textId="1BCB3626" w:rsidR="0019657C" w:rsidRPr="0019657C" w:rsidRDefault="0019657C" w:rsidP="0019657C">
      <w:pPr>
        <w:numPr>
          <w:ilvl w:val="0"/>
          <w:numId w:val="31"/>
        </w:numPr>
        <w:tabs>
          <w:tab w:val="left" w:pos="720"/>
        </w:tabs>
        <w:contextualSpacing/>
        <w:jc w:val="both"/>
        <w:rPr>
          <w:b/>
          <w:smallCaps/>
          <w:sz w:val="18"/>
          <w:szCs w:val="18"/>
        </w:rPr>
      </w:pPr>
      <w:proofErr w:type="spellStart"/>
      <w:r w:rsidRPr="0019657C">
        <w:rPr>
          <w:b/>
          <w:bCs/>
          <w:smallCaps/>
          <w:sz w:val="20"/>
          <w:szCs w:val="20"/>
          <w:u w:val="single"/>
        </w:rPr>
        <w:t>Tigerland</w:t>
      </w:r>
      <w:proofErr w:type="spellEnd"/>
      <w:r w:rsidRPr="0019657C">
        <w:rPr>
          <w:b/>
          <w:bCs/>
          <w:smallCaps/>
          <w:sz w:val="20"/>
          <w:szCs w:val="20"/>
          <w:u w:val="single"/>
        </w:rPr>
        <w:t xml:space="preserve"> Washateria, LLC,</w:t>
      </w:r>
      <w:r w:rsidRPr="0019657C">
        <w:rPr>
          <w:bCs/>
          <w:sz w:val="20"/>
          <w:szCs w:val="20"/>
        </w:rPr>
        <w:t xml:space="preserve"> Denham Springs, Louisiana –</w:t>
      </w:r>
      <w:r>
        <w:rPr>
          <w:bCs/>
          <w:sz w:val="20"/>
          <w:szCs w:val="20"/>
        </w:rPr>
        <w:t xml:space="preserve"> </w:t>
      </w:r>
      <w:r w:rsidRPr="0019657C">
        <w:rPr>
          <w:bCs/>
          <w:sz w:val="20"/>
          <w:szCs w:val="20"/>
        </w:rPr>
        <w:t>La. R.S. 37:2160(A)(1)</w:t>
      </w:r>
    </w:p>
    <w:p w14:paraId="781CB3FA" w14:textId="5DE91C15" w:rsidR="0019657C" w:rsidRPr="0019657C" w:rsidRDefault="0019657C" w:rsidP="0019657C">
      <w:pPr>
        <w:tabs>
          <w:tab w:val="left" w:pos="360"/>
        </w:tabs>
        <w:ind w:left="720"/>
        <w:contextualSpacing/>
        <w:rPr>
          <w:noProof/>
          <w:sz w:val="20"/>
          <w:szCs w:val="20"/>
        </w:rPr>
      </w:pPr>
    </w:p>
    <w:p w14:paraId="19B27DBD" w14:textId="03CBB05F" w:rsidR="005F7148" w:rsidRDefault="00CC2D59" w:rsidP="00CC2D59">
      <w:pPr>
        <w:tabs>
          <w:tab w:val="left" w:pos="720"/>
        </w:tabs>
        <w:ind w:left="720"/>
        <w:jc w:val="both"/>
        <w:rPr>
          <w:bCs/>
          <w:sz w:val="20"/>
          <w:szCs w:val="20"/>
        </w:rPr>
      </w:pPr>
      <w:r w:rsidRPr="001E42E9">
        <w:rPr>
          <w:bCs/>
          <w:sz w:val="20"/>
          <w:szCs w:val="20"/>
        </w:rPr>
        <w:t xml:space="preserve">Ms. Evans gave a summary of the allegations and read the settlement offer presented by </w:t>
      </w:r>
      <w:r w:rsidR="001E42E9" w:rsidRPr="001E42E9">
        <w:rPr>
          <w:bCs/>
          <w:sz w:val="20"/>
          <w:szCs w:val="20"/>
        </w:rPr>
        <w:t>TIGERLAND WASHATERIA, LLC</w:t>
      </w:r>
      <w:r w:rsidRPr="001E42E9">
        <w:rPr>
          <w:bCs/>
          <w:sz w:val="20"/>
          <w:szCs w:val="20"/>
        </w:rPr>
        <w:t xml:space="preserve">. Mr. </w:t>
      </w:r>
      <w:r w:rsidR="001E42E9" w:rsidRPr="001E42E9">
        <w:rPr>
          <w:bCs/>
          <w:sz w:val="20"/>
          <w:szCs w:val="20"/>
        </w:rPr>
        <w:t>Weston</w:t>
      </w:r>
      <w:r w:rsidRPr="001E42E9">
        <w:rPr>
          <w:bCs/>
          <w:sz w:val="20"/>
          <w:szCs w:val="20"/>
        </w:rPr>
        <w:t xml:space="preserve"> made a motion to accept the settlement offer as presented, which included a no contest plea. Mr. Stuart seconded. The motion passed.</w:t>
      </w:r>
    </w:p>
    <w:p w14:paraId="50CF3BE6" w14:textId="77777777" w:rsidR="0025146D" w:rsidRPr="0049691B" w:rsidRDefault="0025146D" w:rsidP="0019657C">
      <w:pPr>
        <w:contextualSpacing/>
        <w:rPr>
          <w:bCs/>
          <w:sz w:val="18"/>
          <w:szCs w:val="20"/>
        </w:rPr>
      </w:pPr>
    </w:p>
    <w:p w14:paraId="3939CA6F" w14:textId="77777777" w:rsidR="00282FA5" w:rsidRDefault="00282FA5" w:rsidP="00A53509">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7917E308" w14:textId="77777777" w:rsidR="00282FA5" w:rsidRPr="0049691B" w:rsidRDefault="00282FA5" w:rsidP="00282FA5">
      <w:pPr>
        <w:tabs>
          <w:tab w:val="left" w:pos="720"/>
        </w:tabs>
        <w:jc w:val="both"/>
        <w:rPr>
          <w:b/>
          <w:sz w:val="18"/>
          <w:szCs w:val="20"/>
        </w:rPr>
      </w:pPr>
    </w:p>
    <w:p w14:paraId="246D9A87" w14:textId="3B7E7E9D" w:rsidR="00DA123E" w:rsidRPr="00DA123E" w:rsidRDefault="00DA123E" w:rsidP="00DA123E">
      <w:pPr>
        <w:tabs>
          <w:tab w:val="left" w:pos="720"/>
        </w:tabs>
        <w:ind w:left="360"/>
        <w:jc w:val="both"/>
        <w:rPr>
          <w:sz w:val="20"/>
          <w:szCs w:val="20"/>
        </w:rPr>
      </w:pPr>
      <w:r w:rsidRPr="001E42E9">
        <w:rPr>
          <w:sz w:val="20"/>
          <w:szCs w:val="20"/>
        </w:rPr>
        <w:t xml:space="preserve">Ms. </w:t>
      </w:r>
      <w:r w:rsidR="00A31A9F" w:rsidRPr="001E42E9">
        <w:rPr>
          <w:sz w:val="20"/>
          <w:szCs w:val="20"/>
        </w:rPr>
        <w:t>Evans</w:t>
      </w:r>
      <w:r w:rsidRPr="001E42E9">
        <w:rPr>
          <w:sz w:val="20"/>
          <w:szCs w:val="20"/>
        </w:rPr>
        <w:t xml:space="preserve"> presented the statutory citations. </w:t>
      </w:r>
      <w:r w:rsidR="00970BE5" w:rsidRPr="001E42E9">
        <w:rPr>
          <w:sz w:val="20"/>
          <w:szCs w:val="20"/>
        </w:rPr>
        <w:t xml:space="preserve">Mr. </w:t>
      </w:r>
      <w:r w:rsidR="001E42E9" w:rsidRPr="001E42E9">
        <w:rPr>
          <w:sz w:val="20"/>
          <w:szCs w:val="20"/>
        </w:rPr>
        <w:t>Jones</w:t>
      </w:r>
      <w:r w:rsidRPr="001E42E9">
        <w:rPr>
          <w:sz w:val="20"/>
          <w:szCs w:val="20"/>
        </w:rPr>
        <w:t xml:space="preserve"> made a motion to accept the statutory citations as presented. </w:t>
      </w:r>
      <w:r w:rsidR="00970BE5" w:rsidRPr="001E42E9">
        <w:rPr>
          <w:sz w:val="20"/>
          <w:szCs w:val="20"/>
        </w:rPr>
        <w:t xml:space="preserve">Mr. </w:t>
      </w:r>
      <w:proofErr w:type="spellStart"/>
      <w:r w:rsidR="001E42E9" w:rsidRPr="001E42E9">
        <w:rPr>
          <w:sz w:val="20"/>
          <w:szCs w:val="20"/>
        </w:rPr>
        <w:t>Badeaux</w:t>
      </w:r>
      <w:proofErr w:type="spellEnd"/>
      <w:r w:rsidRPr="001E42E9">
        <w:rPr>
          <w:sz w:val="20"/>
          <w:szCs w:val="20"/>
        </w:rPr>
        <w:t xml:space="preserve"> seconded. The motion passed.</w:t>
      </w:r>
    </w:p>
    <w:p w14:paraId="1BCDE0D2" w14:textId="7ECC1EC7" w:rsidR="00282FA5" w:rsidRDefault="00282FA5" w:rsidP="00282FA5">
      <w:pPr>
        <w:tabs>
          <w:tab w:val="left" w:pos="720"/>
        </w:tabs>
        <w:ind w:left="360"/>
        <w:jc w:val="both"/>
        <w:rPr>
          <w:sz w:val="18"/>
          <w:szCs w:val="20"/>
        </w:rPr>
      </w:pPr>
    </w:p>
    <w:p w14:paraId="416377DF" w14:textId="77777777" w:rsidR="00214468" w:rsidRDefault="00214468" w:rsidP="00282FA5">
      <w:pPr>
        <w:tabs>
          <w:tab w:val="left" w:pos="720"/>
        </w:tabs>
        <w:jc w:val="both"/>
        <w:rPr>
          <w:b/>
          <w:sz w:val="20"/>
          <w:szCs w:val="20"/>
        </w:rPr>
      </w:pPr>
    </w:p>
    <w:p w14:paraId="44369F79" w14:textId="5F4A531D" w:rsidR="00282FA5" w:rsidRDefault="00282FA5" w:rsidP="00282FA5">
      <w:pPr>
        <w:tabs>
          <w:tab w:val="left" w:pos="720"/>
        </w:tabs>
        <w:jc w:val="both"/>
        <w:rPr>
          <w:b/>
          <w:sz w:val="20"/>
          <w:szCs w:val="20"/>
        </w:rPr>
      </w:pPr>
      <w:r>
        <w:rPr>
          <w:b/>
          <w:sz w:val="20"/>
          <w:szCs w:val="20"/>
        </w:rPr>
        <w:t>OLD BUSINESS</w:t>
      </w:r>
    </w:p>
    <w:p w14:paraId="7E90ADDC" w14:textId="77777777" w:rsidR="00282FA5" w:rsidRPr="0049691B" w:rsidRDefault="00282FA5" w:rsidP="00282FA5">
      <w:pPr>
        <w:tabs>
          <w:tab w:val="left" w:pos="720"/>
        </w:tabs>
        <w:jc w:val="both"/>
        <w:rPr>
          <w:b/>
          <w:sz w:val="18"/>
          <w:szCs w:val="20"/>
        </w:rPr>
      </w:pPr>
    </w:p>
    <w:p w14:paraId="0F6AC703" w14:textId="77777777" w:rsidR="00282FA5" w:rsidRDefault="0096747C" w:rsidP="009D477C">
      <w:pPr>
        <w:numPr>
          <w:ilvl w:val="0"/>
          <w:numId w:val="26"/>
        </w:numPr>
        <w:tabs>
          <w:tab w:val="left" w:pos="720"/>
        </w:tabs>
        <w:jc w:val="both"/>
        <w:rPr>
          <w:b/>
          <w:sz w:val="20"/>
          <w:szCs w:val="20"/>
        </w:rPr>
      </w:pPr>
      <w:r w:rsidRPr="0096747C">
        <w:rPr>
          <w:b/>
          <w:sz w:val="20"/>
          <w:szCs w:val="20"/>
        </w:rPr>
        <w:t>COMPLIANCE HEARINGS/CONTINUANCES</w:t>
      </w:r>
      <w:r w:rsidR="00282FA5">
        <w:rPr>
          <w:b/>
          <w:sz w:val="20"/>
          <w:szCs w:val="20"/>
        </w:rPr>
        <w:t>:</w:t>
      </w:r>
    </w:p>
    <w:p w14:paraId="0E617BC2" w14:textId="747AC26C" w:rsidR="00282FA5" w:rsidRDefault="00282FA5" w:rsidP="00935A7B">
      <w:pPr>
        <w:tabs>
          <w:tab w:val="left" w:pos="720"/>
        </w:tabs>
        <w:jc w:val="both"/>
        <w:rPr>
          <w:b/>
          <w:sz w:val="20"/>
          <w:szCs w:val="20"/>
        </w:rPr>
      </w:pPr>
    </w:p>
    <w:p w14:paraId="24819848" w14:textId="6727CDE4" w:rsidR="00935A7B" w:rsidRPr="00935A7B" w:rsidRDefault="00935A7B" w:rsidP="00935A7B">
      <w:pPr>
        <w:tabs>
          <w:tab w:val="left" w:pos="720"/>
        </w:tabs>
        <w:jc w:val="both"/>
        <w:rPr>
          <w:bCs/>
          <w:sz w:val="20"/>
          <w:szCs w:val="20"/>
        </w:rPr>
      </w:pPr>
      <w:r w:rsidRPr="00935A7B">
        <w:rPr>
          <w:bCs/>
          <w:sz w:val="20"/>
          <w:szCs w:val="20"/>
        </w:rPr>
        <w:t>Matters 1 and 2 under Compliance Hearings/Continuances were consolidated.</w:t>
      </w:r>
    </w:p>
    <w:p w14:paraId="7D128E26" w14:textId="77777777" w:rsidR="00935A7B" w:rsidRDefault="00935A7B" w:rsidP="00935A7B">
      <w:pPr>
        <w:tabs>
          <w:tab w:val="left" w:pos="720"/>
        </w:tabs>
        <w:jc w:val="both"/>
        <w:rPr>
          <w:b/>
          <w:sz w:val="20"/>
          <w:szCs w:val="20"/>
        </w:rPr>
      </w:pPr>
    </w:p>
    <w:p w14:paraId="4F6881C7" w14:textId="01191F07" w:rsidR="0019657C" w:rsidRPr="005E5655" w:rsidRDefault="005E5655" w:rsidP="0019657C">
      <w:pPr>
        <w:numPr>
          <w:ilvl w:val="3"/>
          <w:numId w:val="26"/>
        </w:numPr>
        <w:tabs>
          <w:tab w:val="clear" w:pos="2880"/>
          <w:tab w:val="num" w:pos="720"/>
        </w:tabs>
        <w:ind w:left="720"/>
        <w:jc w:val="both"/>
        <w:rPr>
          <w:bCs/>
          <w:sz w:val="20"/>
          <w:szCs w:val="20"/>
        </w:rPr>
      </w:pPr>
      <w:proofErr w:type="spellStart"/>
      <w:r w:rsidRPr="005E5655">
        <w:rPr>
          <w:b/>
          <w:bCs/>
          <w:smallCaps/>
          <w:sz w:val="20"/>
          <w:szCs w:val="20"/>
          <w:u w:val="single"/>
        </w:rPr>
        <w:t>Accardo</w:t>
      </w:r>
      <w:proofErr w:type="spellEnd"/>
      <w:r w:rsidRPr="005E5655">
        <w:rPr>
          <w:b/>
          <w:bCs/>
          <w:smallCaps/>
          <w:sz w:val="20"/>
          <w:szCs w:val="20"/>
          <w:u w:val="single"/>
        </w:rPr>
        <w:t xml:space="preserve"> and Lambert Plumbing and Heating, Inc.</w:t>
      </w:r>
      <w:r w:rsidRPr="005E5655">
        <w:rPr>
          <w:b/>
          <w:bCs/>
          <w:sz w:val="20"/>
          <w:szCs w:val="20"/>
          <w:u w:val="single"/>
        </w:rPr>
        <w:t>,</w:t>
      </w:r>
      <w:r w:rsidR="00990358" w:rsidRPr="005E5655">
        <w:rPr>
          <w:sz w:val="20"/>
          <w:szCs w:val="20"/>
        </w:rPr>
        <w:t xml:space="preserve"> </w:t>
      </w:r>
      <w:r w:rsidRPr="005E5655">
        <w:rPr>
          <w:bCs/>
          <w:sz w:val="20"/>
          <w:szCs w:val="20"/>
        </w:rPr>
        <w:t>New Orleans</w:t>
      </w:r>
      <w:r w:rsidR="0096747C" w:rsidRPr="005E5655">
        <w:rPr>
          <w:bCs/>
          <w:sz w:val="20"/>
          <w:szCs w:val="20"/>
        </w:rPr>
        <w:t>, Louisiana</w:t>
      </w:r>
      <w:r w:rsidR="00480ECC" w:rsidRPr="005E5655">
        <w:rPr>
          <w:bCs/>
          <w:sz w:val="20"/>
          <w:szCs w:val="20"/>
        </w:rPr>
        <w:t xml:space="preserve"> </w:t>
      </w:r>
      <w:r w:rsidR="0044494D" w:rsidRPr="005E5655">
        <w:rPr>
          <w:bCs/>
          <w:sz w:val="20"/>
          <w:szCs w:val="20"/>
        </w:rPr>
        <w:t xml:space="preserve">– </w:t>
      </w:r>
      <w:r w:rsidRPr="005E5655">
        <w:rPr>
          <w:bCs/>
          <w:sz w:val="20"/>
          <w:szCs w:val="20"/>
        </w:rPr>
        <w:t>La. R.S. 37:2158(A)(5), 3 counts</w:t>
      </w:r>
    </w:p>
    <w:p w14:paraId="1BE6D896" w14:textId="74AD842D" w:rsidR="0019657C" w:rsidRPr="005E5655" w:rsidRDefault="005E5655" w:rsidP="0019657C">
      <w:pPr>
        <w:numPr>
          <w:ilvl w:val="3"/>
          <w:numId w:val="26"/>
        </w:numPr>
        <w:tabs>
          <w:tab w:val="clear" w:pos="2880"/>
          <w:tab w:val="num" w:pos="720"/>
        </w:tabs>
        <w:ind w:left="720"/>
        <w:jc w:val="both"/>
        <w:rPr>
          <w:b/>
          <w:sz w:val="20"/>
          <w:szCs w:val="20"/>
        </w:rPr>
      </w:pPr>
      <w:proofErr w:type="spellStart"/>
      <w:r w:rsidRPr="005E5655">
        <w:rPr>
          <w:b/>
          <w:bCs/>
          <w:smallCaps/>
          <w:sz w:val="20"/>
          <w:szCs w:val="20"/>
          <w:u w:val="single"/>
        </w:rPr>
        <w:t>Accardo</w:t>
      </w:r>
      <w:proofErr w:type="spellEnd"/>
      <w:r w:rsidRPr="005E5655">
        <w:rPr>
          <w:b/>
          <w:bCs/>
          <w:smallCaps/>
          <w:sz w:val="20"/>
          <w:szCs w:val="20"/>
          <w:u w:val="single"/>
        </w:rPr>
        <w:t xml:space="preserve"> and Lambert Plumbing and Heating, Inc.</w:t>
      </w:r>
      <w:r w:rsidRPr="005E5655">
        <w:rPr>
          <w:b/>
          <w:bCs/>
          <w:sz w:val="20"/>
          <w:szCs w:val="20"/>
          <w:u w:val="single"/>
        </w:rPr>
        <w:t>,</w:t>
      </w:r>
      <w:r w:rsidR="0019657C" w:rsidRPr="005E5655">
        <w:rPr>
          <w:sz w:val="20"/>
          <w:szCs w:val="20"/>
        </w:rPr>
        <w:t xml:space="preserve"> </w:t>
      </w:r>
      <w:r w:rsidRPr="005E5655">
        <w:rPr>
          <w:bCs/>
          <w:sz w:val="20"/>
          <w:szCs w:val="20"/>
        </w:rPr>
        <w:t>New Orleans</w:t>
      </w:r>
      <w:r w:rsidR="0019657C" w:rsidRPr="005E5655">
        <w:rPr>
          <w:bCs/>
          <w:sz w:val="20"/>
          <w:szCs w:val="20"/>
        </w:rPr>
        <w:t xml:space="preserve">, Louisiana – </w:t>
      </w:r>
      <w:r w:rsidRPr="005E5655">
        <w:rPr>
          <w:bCs/>
          <w:sz w:val="20"/>
          <w:szCs w:val="20"/>
        </w:rPr>
        <w:t>La. R.S. 37:2158(A)(5)</w:t>
      </w:r>
    </w:p>
    <w:p w14:paraId="36C605DA" w14:textId="5B44FE9A" w:rsidR="009C1B97" w:rsidRDefault="009D477C" w:rsidP="009D477C">
      <w:pPr>
        <w:tabs>
          <w:tab w:val="left" w:pos="720"/>
          <w:tab w:val="left" w:pos="7890"/>
        </w:tabs>
        <w:ind w:left="720"/>
        <w:jc w:val="both"/>
        <w:rPr>
          <w:sz w:val="20"/>
          <w:szCs w:val="20"/>
        </w:rPr>
      </w:pPr>
      <w:r>
        <w:rPr>
          <w:sz w:val="20"/>
          <w:szCs w:val="20"/>
        </w:rPr>
        <w:tab/>
      </w:r>
    </w:p>
    <w:p w14:paraId="65DB5702" w14:textId="1890F4E4" w:rsidR="00846F88" w:rsidRPr="003D7CB2" w:rsidRDefault="00EE4719" w:rsidP="003D7CB2">
      <w:pPr>
        <w:tabs>
          <w:tab w:val="left" w:pos="720"/>
        </w:tabs>
        <w:ind w:left="720"/>
        <w:jc w:val="both"/>
        <w:rPr>
          <w:sz w:val="20"/>
          <w:szCs w:val="20"/>
        </w:rPr>
      </w:pPr>
      <w:r w:rsidRPr="00CE07A4">
        <w:rPr>
          <w:bCs/>
          <w:sz w:val="20"/>
          <w:szCs w:val="20"/>
        </w:rPr>
        <w:t xml:space="preserve">Ms. Evans gave a summary of the allegations </w:t>
      </w:r>
      <w:r w:rsidR="00CE07A4" w:rsidRPr="00CE07A4">
        <w:rPr>
          <w:bCs/>
          <w:sz w:val="20"/>
          <w:szCs w:val="20"/>
        </w:rPr>
        <w:t>and read the settlement offer</w:t>
      </w:r>
      <w:r w:rsidR="00CE07A4">
        <w:rPr>
          <w:bCs/>
          <w:sz w:val="20"/>
          <w:szCs w:val="20"/>
        </w:rPr>
        <w:t xml:space="preserve"> for matters 1 and 2</w:t>
      </w:r>
      <w:r w:rsidR="00CE07A4" w:rsidRPr="00CE07A4">
        <w:rPr>
          <w:bCs/>
          <w:sz w:val="20"/>
          <w:szCs w:val="20"/>
        </w:rPr>
        <w:t xml:space="preserve"> presented by ACCARDO AND LAMBERT PLUMBING AND HEATING, INC.</w:t>
      </w:r>
      <w:r w:rsidR="00CE07A4">
        <w:rPr>
          <w:bCs/>
          <w:sz w:val="20"/>
          <w:szCs w:val="20"/>
        </w:rPr>
        <w:t xml:space="preserve"> Ms. Evans also read into the record a letter the attorney representing </w:t>
      </w:r>
      <w:r w:rsidR="00CE07A4" w:rsidRPr="00CE07A4">
        <w:rPr>
          <w:bCs/>
          <w:sz w:val="20"/>
          <w:szCs w:val="20"/>
        </w:rPr>
        <w:t>ACCARDO AND LAMBERT PLUMBING AND HEATING, INC.</w:t>
      </w:r>
      <w:r w:rsidR="00CE07A4">
        <w:rPr>
          <w:bCs/>
          <w:sz w:val="20"/>
          <w:szCs w:val="20"/>
        </w:rPr>
        <w:t xml:space="preserve"> sent to the board. Mr. Landreneau entered the letter into evidence as an exhibit and it was admitted. </w:t>
      </w:r>
      <w:r w:rsidR="00CE07A4" w:rsidRPr="00CE07A4">
        <w:rPr>
          <w:bCs/>
          <w:sz w:val="20"/>
          <w:szCs w:val="20"/>
        </w:rPr>
        <w:t>Mr. Dupuy made a motion to accept the settlement offer as presented, which included a no contest plea, the suspension of the company’s commercial license 46652 and suspension of the qualifying party status for 8946085 for a period of two (2) years. Mr. Stuart seconded. The motion passed.</w:t>
      </w:r>
      <w:r w:rsidR="00AB400A">
        <w:rPr>
          <w:bCs/>
          <w:sz w:val="20"/>
          <w:szCs w:val="20"/>
        </w:rPr>
        <w:t xml:space="preserve"> </w:t>
      </w:r>
    </w:p>
    <w:p w14:paraId="2AA5C743" w14:textId="77777777" w:rsidR="00846F88" w:rsidRDefault="00846F88" w:rsidP="00D5077B">
      <w:pPr>
        <w:tabs>
          <w:tab w:val="left" w:pos="360"/>
        </w:tabs>
        <w:ind w:left="720" w:hanging="720"/>
        <w:contextualSpacing/>
        <w:jc w:val="both"/>
        <w:rPr>
          <w:b/>
          <w:sz w:val="20"/>
          <w:szCs w:val="20"/>
        </w:rPr>
      </w:pPr>
    </w:p>
    <w:p w14:paraId="34DA1F85" w14:textId="77777777" w:rsidR="003D7CB2" w:rsidRPr="003D7CB2" w:rsidRDefault="003D7CB2" w:rsidP="003D7CB2">
      <w:pPr>
        <w:numPr>
          <w:ilvl w:val="0"/>
          <w:numId w:val="26"/>
        </w:numPr>
        <w:contextualSpacing/>
        <w:jc w:val="both"/>
        <w:rPr>
          <w:b/>
          <w:sz w:val="20"/>
          <w:szCs w:val="20"/>
        </w:rPr>
      </w:pPr>
      <w:r w:rsidRPr="003D7CB2">
        <w:rPr>
          <w:b/>
          <w:sz w:val="20"/>
          <w:szCs w:val="20"/>
        </w:rPr>
        <w:t>REQUEST FOR REHEARING:</w:t>
      </w:r>
    </w:p>
    <w:p w14:paraId="2EF8046A" w14:textId="77777777" w:rsidR="003D7CB2" w:rsidRDefault="003D7CB2" w:rsidP="003D7CB2">
      <w:pPr>
        <w:tabs>
          <w:tab w:val="left" w:pos="360"/>
        </w:tabs>
        <w:ind w:left="360"/>
        <w:contextualSpacing/>
        <w:jc w:val="both"/>
        <w:rPr>
          <w:sz w:val="20"/>
          <w:szCs w:val="20"/>
        </w:rPr>
      </w:pPr>
    </w:p>
    <w:p w14:paraId="7BCE1AD7" w14:textId="5015AB28" w:rsidR="003D7CB2" w:rsidRPr="00AF04C3" w:rsidRDefault="005E5655" w:rsidP="003D7CB2">
      <w:pPr>
        <w:numPr>
          <w:ilvl w:val="3"/>
          <w:numId w:val="26"/>
        </w:numPr>
        <w:tabs>
          <w:tab w:val="clear" w:pos="2880"/>
          <w:tab w:val="num" w:pos="720"/>
        </w:tabs>
        <w:ind w:left="720"/>
        <w:contextualSpacing/>
        <w:jc w:val="both"/>
        <w:rPr>
          <w:sz w:val="20"/>
          <w:szCs w:val="20"/>
        </w:rPr>
      </w:pPr>
      <w:proofErr w:type="spellStart"/>
      <w:r w:rsidRPr="00AF04C3">
        <w:rPr>
          <w:b/>
          <w:bCs/>
          <w:smallCaps/>
          <w:sz w:val="20"/>
          <w:szCs w:val="20"/>
          <w:u w:val="single"/>
        </w:rPr>
        <w:t>Ackel</w:t>
      </w:r>
      <w:proofErr w:type="spellEnd"/>
      <w:r w:rsidRPr="00AF04C3">
        <w:rPr>
          <w:b/>
          <w:bCs/>
          <w:smallCaps/>
          <w:sz w:val="20"/>
          <w:szCs w:val="20"/>
          <w:u w:val="single"/>
        </w:rPr>
        <w:t xml:space="preserve"> Construction Company, LLC</w:t>
      </w:r>
      <w:r w:rsidR="003D7CB2" w:rsidRPr="00AF04C3">
        <w:rPr>
          <w:b/>
          <w:bCs/>
          <w:smallCaps/>
          <w:sz w:val="20"/>
          <w:szCs w:val="20"/>
          <w:u w:val="single"/>
        </w:rPr>
        <w:t>,</w:t>
      </w:r>
      <w:r w:rsidR="003D7CB2" w:rsidRPr="00AF04C3">
        <w:rPr>
          <w:sz w:val="20"/>
          <w:szCs w:val="20"/>
        </w:rPr>
        <w:t xml:space="preserve"> </w:t>
      </w:r>
      <w:r w:rsidRPr="00AF04C3">
        <w:rPr>
          <w:bCs/>
          <w:sz w:val="20"/>
          <w:szCs w:val="20"/>
        </w:rPr>
        <w:t>Harahan</w:t>
      </w:r>
      <w:r w:rsidR="003D7CB2" w:rsidRPr="00AF04C3">
        <w:rPr>
          <w:bCs/>
          <w:sz w:val="20"/>
          <w:szCs w:val="20"/>
        </w:rPr>
        <w:t xml:space="preserve">, Louisiana – </w:t>
      </w:r>
      <w:r w:rsidRPr="00AF04C3">
        <w:rPr>
          <w:bCs/>
          <w:sz w:val="20"/>
          <w:szCs w:val="20"/>
        </w:rPr>
        <w:t>La. R.S. 37:2158(A)(3) and Rules and Regulations of the Board Section 705(A)</w:t>
      </w:r>
    </w:p>
    <w:p w14:paraId="2CE89D1F" w14:textId="77777777" w:rsidR="003D7CB2" w:rsidRDefault="003D7CB2" w:rsidP="003D7CB2">
      <w:pPr>
        <w:ind w:left="720"/>
        <w:contextualSpacing/>
        <w:jc w:val="both"/>
        <w:rPr>
          <w:b/>
          <w:bCs/>
          <w:smallCaps/>
          <w:sz w:val="20"/>
          <w:szCs w:val="20"/>
          <w:u w:val="single"/>
        </w:rPr>
      </w:pPr>
    </w:p>
    <w:p w14:paraId="72E08134" w14:textId="565DE6C6" w:rsidR="003D7CB2" w:rsidRDefault="00CE07A4" w:rsidP="003D7CB2">
      <w:pPr>
        <w:ind w:left="720"/>
        <w:contextualSpacing/>
        <w:jc w:val="both"/>
        <w:rPr>
          <w:bCs/>
          <w:sz w:val="20"/>
          <w:szCs w:val="20"/>
        </w:rPr>
      </w:pPr>
      <w:bookmarkStart w:id="3" w:name="_Hlk97899379"/>
      <w:r w:rsidRPr="00CE07A4">
        <w:rPr>
          <w:bCs/>
          <w:sz w:val="20"/>
          <w:szCs w:val="20"/>
        </w:rPr>
        <w:t xml:space="preserve">Mr. Lambert and Mr. </w:t>
      </w:r>
      <w:proofErr w:type="spellStart"/>
      <w:r w:rsidRPr="00CE07A4">
        <w:rPr>
          <w:bCs/>
          <w:sz w:val="20"/>
          <w:szCs w:val="20"/>
        </w:rPr>
        <w:t>Badeaux</w:t>
      </w:r>
      <w:proofErr w:type="spellEnd"/>
      <w:r w:rsidRPr="00CE07A4">
        <w:rPr>
          <w:bCs/>
          <w:sz w:val="20"/>
          <w:szCs w:val="20"/>
        </w:rPr>
        <w:t xml:space="preserve"> recused </w:t>
      </w:r>
      <w:r w:rsidR="00083512">
        <w:rPr>
          <w:bCs/>
          <w:sz w:val="20"/>
          <w:szCs w:val="20"/>
        </w:rPr>
        <w:t>themselves</w:t>
      </w:r>
      <w:r w:rsidRPr="00CE07A4">
        <w:rPr>
          <w:bCs/>
          <w:sz w:val="20"/>
          <w:szCs w:val="20"/>
        </w:rPr>
        <w:t xml:space="preserve"> from this matter. Attorneys, Gray Sexton and Matthew Pepper, were present on behalf of ACKEL CONSTRUCTION COMPANY, LLC. </w:t>
      </w:r>
      <w:r>
        <w:rPr>
          <w:bCs/>
          <w:sz w:val="20"/>
          <w:szCs w:val="20"/>
        </w:rPr>
        <w:t xml:space="preserve">Mr. Sexton gave a statement to the board regarding the rehearing request. Mr. Dupuy made a motion to grant the rehearing request. Mr. Weston seconded. </w:t>
      </w:r>
      <w:r w:rsidR="00C201A3" w:rsidRPr="00056F4B">
        <w:rPr>
          <w:bCs/>
          <w:sz w:val="20"/>
          <w:szCs w:val="20"/>
        </w:rPr>
        <w:t>During discussion, t</w:t>
      </w:r>
      <w:r w:rsidRPr="00056F4B">
        <w:rPr>
          <w:bCs/>
          <w:sz w:val="20"/>
          <w:szCs w:val="20"/>
        </w:rPr>
        <w:t>he board questioned Mr. Landreneau</w:t>
      </w:r>
      <w:r w:rsidR="00947BCE" w:rsidRPr="00056F4B">
        <w:rPr>
          <w:bCs/>
          <w:sz w:val="20"/>
          <w:szCs w:val="20"/>
        </w:rPr>
        <w:t xml:space="preserve"> regarding the board’s previous action</w:t>
      </w:r>
      <w:r w:rsidR="00040D86" w:rsidRPr="00056F4B">
        <w:rPr>
          <w:bCs/>
          <w:sz w:val="20"/>
          <w:szCs w:val="20"/>
        </w:rPr>
        <w:t xml:space="preserve"> taken for this matter</w:t>
      </w:r>
      <w:r w:rsidRPr="00056F4B">
        <w:rPr>
          <w:bCs/>
          <w:sz w:val="20"/>
          <w:szCs w:val="20"/>
        </w:rPr>
        <w:t>.</w:t>
      </w:r>
      <w:r>
        <w:rPr>
          <w:bCs/>
          <w:sz w:val="20"/>
          <w:szCs w:val="20"/>
        </w:rPr>
        <w:t xml:space="preserve"> </w:t>
      </w:r>
      <w:r w:rsidRPr="00CE07A4">
        <w:rPr>
          <w:bCs/>
          <w:sz w:val="20"/>
          <w:szCs w:val="20"/>
        </w:rPr>
        <w:t xml:space="preserve">The motion </w:t>
      </w:r>
      <w:r w:rsidR="00C201A3">
        <w:rPr>
          <w:bCs/>
          <w:sz w:val="20"/>
          <w:szCs w:val="20"/>
        </w:rPr>
        <w:t xml:space="preserve">was then called to a vote and the motion </w:t>
      </w:r>
      <w:r w:rsidRPr="00CE07A4">
        <w:rPr>
          <w:bCs/>
          <w:sz w:val="20"/>
          <w:szCs w:val="20"/>
        </w:rPr>
        <w:t xml:space="preserve">passed. </w:t>
      </w:r>
      <w:r>
        <w:rPr>
          <w:bCs/>
          <w:sz w:val="20"/>
          <w:szCs w:val="20"/>
        </w:rPr>
        <w:t xml:space="preserve"> </w:t>
      </w:r>
      <w:bookmarkEnd w:id="3"/>
      <w:r>
        <w:rPr>
          <w:bCs/>
          <w:sz w:val="20"/>
          <w:szCs w:val="20"/>
        </w:rPr>
        <w:t xml:space="preserve">Ms. Evans gave a summary of the allegations. </w:t>
      </w:r>
      <w:r w:rsidR="00C201A3">
        <w:rPr>
          <w:bCs/>
          <w:sz w:val="20"/>
          <w:szCs w:val="20"/>
        </w:rPr>
        <w:t xml:space="preserve">Mr. Sexton entered a denial plea. Investigator Sean Beavers, who was previously sworn, was called to the stand. Mr. Beavers reviewed the exhibit packet and provided testimony to the board. Mr. Landreneau entered the exhibit packet into evidence and it was admitted. Mr. Landreneau questioned Mr. </w:t>
      </w:r>
      <w:r w:rsidR="009A0B7F">
        <w:rPr>
          <w:bCs/>
          <w:sz w:val="20"/>
          <w:szCs w:val="20"/>
        </w:rPr>
        <w:t>Beavers</w:t>
      </w:r>
      <w:r w:rsidR="00C201A3">
        <w:rPr>
          <w:bCs/>
          <w:sz w:val="20"/>
          <w:szCs w:val="20"/>
        </w:rPr>
        <w:t xml:space="preserve">. Mr. Landreneau resubmitted into evidence the previous testimony from the Commercial Meeting held on November 18, 2021, provided by Mr. Beavers into the record and it was admitted. Mr. Landreneau continued his questioning of Mr. Beavers. Mr. Sexton questioned Mr. Beavers. Mr. Landreneau requested to redirect and questioned Mr. Beavers. </w:t>
      </w:r>
      <w:r w:rsidR="001531DC">
        <w:rPr>
          <w:bCs/>
          <w:sz w:val="20"/>
          <w:szCs w:val="20"/>
        </w:rPr>
        <w:t xml:space="preserve">The board questioned Mr. Sexton. Mr. Pepper and Mr. Sexton questioned Mr. Beavers. Mr. Landreneau requested to redirect and questioned Mr. Beavers. Mr. </w:t>
      </w:r>
      <w:proofErr w:type="spellStart"/>
      <w:r w:rsidR="001531DC">
        <w:rPr>
          <w:bCs/>
          <w:sz w:val="20"/>
          <w:szCs w:val="20"/>
        </w:rPr>
        <w:t>Badeaux</w:t>
      </w:r>
      <w:proofErr w:type="spellEnd"/>
      <w:r w:rsidR="001531DC">
        <w:rPr>
          <w:bCs/>
          <w:sz w:val="20"/>
          <w:szCs w:val="20"/>
        </w:rPr>
        <w:t xml:space="preserve"> addressed the board. The board questioned Mr. Beavers. </w:t>
      </w:r>
      <w:r w:rsidR="003F358B">
        <w:rPr>
          <w:bCs/>
          <w:sz w:val="20"/>
          <w:szCs w:val="20"/>
        </w:rPr>
        <w:t xml:space="preserve">Mr. Sexton requested the board to recall the previous testimony from the Commercial Meeting held on November 18, 2021, provided by Mr. </w:t>
      </w:r>
      <w:proofErr w:type="spellStart"/>
      <w:r w:rsidR="003F358B">
        <w:rPr>
          <w:bCs/>
          <w:sz w:val="20"/>
          <w:szCs w:val="20"/>
        </w:rPr>
        <w:t>Ackel</w:t>
      </w:r>
      <w:proofErr w:type="spellEnd"/>
      <w:r w:rsidR="003F358B">
        <w:rPr>
          <w:bCs/>
          <w:sz w:val="20"/>
          <w:szCs w:val="20"/>
        </w:rPr>
        <w:t>. Mr. Landreneau began his closing statement</w:t>
      </w:r>
      <w:r w:rsidR="00AF04C3">
        <w:rPr>
          <w:bCs/>
          <w:sz w:val="20"/>
          <w:szCs w:val="20"/>
        </w:rPr>
        <w:t xml:space="preserve">. </w:t>
      </w:r>
      <w:r w:rsidR="003F358B">
        <w:rPr>
          <w:bCs/>
          <w:sz w:val="20"/>
          <w:szCs w:val="20"/>
        </w:rPr>
        <w:t xml:space="preserve">Mr. Sexton addressed the board and requested to return to the </w:t>
      </w:r>
      <w:r w:rsidR="003F358B" w:rsidRPr="003F358B">
        <w:rPr>
          <w:bCs/>
          <w:sz w:val="20"/>
          <w:szCs w:val="20"/>
        </w:rPr>
        <w:t>evidentiary</w:t>
      </w:r>
      <w:r w:rsidR="003F358B">
        <w:rPr>
          <w:bCs/>
          <w:sz w:val="20"/>
          <w:szCs w:val="20"/>
        </w:rPr>
        <w:t xml:space="preserve"> portion of the hearing. The board questioned Mr. Sexton and Mr. Pepper. Mr. Sexton entered an exhibit packet</w:t>
      </w:r>
      <w:r w:rsidR="00AF04C3">
        <w:rPr>
          <w:bCs/>
          <w:sz w:val="20"/>
          <w:szCs w:val="20"/>
        </w:rPr>
        <w:t xml:space="preserve"> </w:t>
      </w:r>
      <w:r w:rsidR="003F358B">
        <w:rPr>
          <w:bCs/>
          <w:sz w:val="20"/>
          <w:szCs w:val="20"/>
        </w:rPr>
        <w:t>into evidence and the exhibit packet was admitted. Mr. Landreneau continued with his closing statement</w:t>
      </w:r>
      <w:r w:rsidR="00AF04C3">
        <w:rPr>
          <w:bCs/>
          <w:sz w:val="20"/>
          <w:szCs w:val="20"/>
        </w:rPr>
        <w:t xml:space="preserve"> to the board. Mr. Meredith addressed the board. Mr. Sexton also have his closing statement to the board. </w:t>
      </w:r>
      <w:r w:rsidR="00945108">
        <w:rPr>
          <w:bCs/>
          <w:sz w:val="20"/>
          <w:szCs w:val="20"/>
        </w:rPr>
        <w:t xml:space="preserve">The board questioned Mr. Sexton and Mr. Landreneau. </w:t>
      </w:r>
      <w:r w:rsidR="00AF04C3">
        <w:rPr>
          <w:bCs/>
          <w:sz w:val="20"/>
          <w:szCs w:val="20"/>
        </w:rPr>
        <w:t xml:space="preserve">Mr. Jones made a motion to find </w:t>
      </w:r>
      <w:r w:rsidR="00AF04C3" w:rsidRPr="00AF04C3">
        <w:rPr>
          <w:bCs/>
          <w:sz w:val="20"/>
          <w:szCs w:val="20"/>
        </w:rPr>
        <w:t>ACKEL CONSTRUCTION COMPANY, LLC</w:t>
      </w:r>
      <w:r w:rsidR="00AF04C3">
        <w:rPr>
          <w:bCs/>
          <w:sz w:val="20"/>
          <w:szCs w:val="20"/>
        </w:rPr>
        <w:t xml:space="preserve"> to be in violation. Mr. Joseph seconded. The motion passed. Mr. Joseph made a motion to assess an administrative penalty of $10,000 plus $500 in administrative costs. Mr. Meredith seconded. The motion passed.</w:t>
      </w:r>
    </w:p>
    <w:p w14:paraId="233B71E7" w14:textId="77777777" w:rsidR="0019657C" w:rsidRDefault="0019657C" w:rsidP="003D7CB2">
      <w:pPr>
        <w:ind w:left="720"/>
        <w:contextualSpacing/>
        <w:jc w:val="both"/>
        <w:rPr>
          <w:bCs/>
          <w:sz w:val="20"/>
          <w:szCs w:val="20"/>
        </w:rPr>
      </w:pPr>
    </w:p>
    <w:p w14:paraId="166E171E" w14:textId="6B95B48C" w:rsidR="0019657C" w:rsidRPr="00945108" w:rsidRDefault="005E5655" w:rsidP="0019657C">
      <w:pPr>
        <w:numPr>
          <w:ilvl w:val="3"/>
          <w:numId w:val="26"/>
        </w:numPr>
        <w:tabs>
          <w:tab w:val="clear" w:pos="2880"/>
          <w:tab w:val="num" w:pos="720"/>
        </w:tabs>
        <w:ind w:left="720"/>
        <w:contextualSpacing/>
        <w:jc w:val="both"/>
        <w:rPr>
          <w:sz w:val="20"/>
          <w:szCs w:val="20"/>
        </w:rPr>
      </w:pPr>
      <w:r w:rsidRPr="00945108">
        <w:rPr>
          <w:b/>
          <w:bCs/>
          <w:smallCaps/>
          <w:sz w:val="20"/>
          <w:szCs w:val="20"/>
          <w:u w:val="single"/>
        </w:rPr>
        <w:t>Sean's Landscaping, LLC</w:t>
      </w:r>
      <w:r w:rsidR="0019657C" w:rsidRPr="00945108">
        <w:rPr>
          <w:b/>
          <w:bCs/>
          <w:smallCaps/>
          <w:sz w:val="20"/>
          <w:szCs w:val="20"/>
          <w:u w:val="single"/>
        </w:rPr>
        <w:t>,</w:t>
      </w:r>
      <w:r w:rsidR="0019657C" w:rsidRPr="00945108">
        <w:rPr>
          <w:sz w:val="20"/>
          <w:szCs w:val="20"/>
        </w:rPr>
        <w:t xml:space="preserve"> </w:t>
      </w:r>
      <w:r w:rsidRPr="00945108">
        <w:rPr>
          <w:bCs/>
          <w:sz w:val="20"/>
          <w:szCs w:val="20"/>
        </w:rPr>
        <w:t>New Orleans</w:t>
      </w:r>
      <w:r w:rsidR="0019657C" w:rsidRPr="00945108">
        <w:rPr>
          <w:bCs/>
          <w:sz w:val="20"/>
          <w:szCs w:val="20"/>
        </w:rPr>
        <w:t>, Louisiana – La. R.S. 37: 2160(A)(1)</w:t>
      </w:r>
    </w:p>
    <w:p w14:paraId="665A4D15" w14:textId="314C1012" w:rsidR="0019657C" w:rsidRDefault="0019657C" w:rsidP="0019657C">
      <w:pPr>
        <w:ind w:left="720"/>
        <w:contextualSpacing/>
        <w:jc w:val="both"/>
        <w:rPr>
          <w:b/>
          <w:bCs/>
          <w:smallCaps/>
          <w:sz w:val="20"/>
          <w:szCs w:val="20"/>
          <w:u w:val="single"/>
        </w:rPr>
      </w:pPr>
    </w:p>
    <w:p w14:paraId="0B1786A8" w14:textId="7E58BBD8" w:rsidR="0019657C" w:rsidRDefault="00945108" w:rsidP="0019657C">
      <w:pPr>
        <w:ind w:left="720"/>
        <w:contextualSpacing/>
        <w:jc w:val="both"/>
        <w:rPr>
          <w:bCs/>
          <w:sz w:val="20"/>
          <w:szCs w:val="20"/>
        </w:rPr>
      </w:pPr>
      <w:r w:rsidRPr="00945108">
        <w:rPr>
          <w:bCs/>
          <w:sz w:val="20"/>
          <w:szCs w:val="20"/>
        </w:rPr>
        <w:t xml:space="preserve">Ms. Evans stated that staff had requested this rehearing. Mr. Weston made a motion to grant the rehearing request. Mr. Jones seconded. The motion passed. </w:t>
      </w:r>
      <w:r w:rsidR="00CC2D59" w:rsidRPr="00945108">
        <w:rPr>
          <w:bCs/>
          <w:sz w:val="20"/>
          <w:szCs w:val="20"/>
        </w:rPr>
        <w:t xml:space="preserve">Ms. Evans gave a summary of the allegations and read the settlement offer presented by </w:t>
      </w:r>
      <w:r w:rsidRPr="00945108">
        <w:rPr>
          <w:bCs/>
          <w:sz w:val="20"/>
          <w:szCs w:val="20"/>
        </w:rPr>
        <w:t>SEAN'S LANDSCAPING, LLC</w:t>
      </w:r>
      <w:r w:rsidR="00CC2D59" w:rsidRPr="00945108">
        <w:rPr>
          <w:bCs/>
          <w:sz w:val="20"/>
          <w:szCs w:val="20"/>
        </w:rPr>
        <w:t xml:space="preserve">. Mr. </w:t>
      </w:r>
      <w:r w:rsidRPr="00945108">
        <w:rPr>
          <w:bCs/>
          <w:sz w:val="20"/>
          <w:szCs w:val="20"/>
        </w:rPr>
        <w:t>Weston</w:t>
      </w:r>
      <w:r w:rsidR="00CC2D59" w:rsidRPr="00945108">
        <w:rPr>
          <w:bCs/>
          <w:sz w:val="20"/>
          <w:szCs w:val="20"/>
        </w:rPr>
        <w:t xml:space="preserve"> made a motion to accept the settlement offer as presented, which included a no contest plea. Mr. </w:t>
      </w:r>
      <w:r w:rsidRPr="00945108">
        <w:rPr>
          <w:bCs/>
          <w:sz w:val="20"/>
          <w:szCs w:val="20"/>
        </w:rPr>
        <w:t>Jones</w:t>
      </w:r>
      <w:r w:rsidR="00CC2D59" w:rsidRPr="00945108">
        <w:rPr>
          <w:bCs/>
          <w:sz w:val="20"/>
          <w:szCs w:val="20"/>
        </w:rPr>
        <w:t xml:space="preserve"> seconded. The motion passed.</w:t>
      </w:r>
    </w:p>
    <w:p w14:paraId="29C9AB04" w14:textId="2D2B3A31" w:rsidR="003D7CB2" w:rsidRDefault="003D7CB2" w:rsidP="00CC2D59">
      <w:pPr>
        <w:tabs>
          <w:tab w:val="left" w:pos="360"/>
        </w:tabs>
        <w:contextualSpacing/>
        <w:jc w:val="both"/>
        <w:rPr>
          <w:sz w:val="20"/>
          <w:szCs w:val="20"/>
        </w:rPr>
      </w:pPr>
    </w:p>
    <w:p w14:paraId="09961FB0" w14:textId="77777777" w:rsidR="00214468" w:rsidRDefault="00214468" w:rsidP="00CC2D59">
      <w:pPr>
        <w:tabs>
          <w:tab w:val="left" w:pos="360"/>
        </w:tabs>
        <w:contextualSpacing/>
        <w:jc w:val="both"/>
        <w:rPr>
          <w:sz w:val="20"/>
          <w:szCs w:val="20"/>
        </w:rPr>
      </w:pPr>
    </w:p>
    <w:p w14:paraId="38B28D7F" w14:textId="77777777" w:rsidR="00846F88" w:rsidRDefault="003D7CB2" w:rsidP="00846F88">
      <w:pPr>
        <w:tabs>
          <w:tab w:val="left" w:pos="360"/>
        </w:tabs>
        <w:ind w:left="720" w:hanging="720"/>
        <w:contextualSpacing/>
        <w:jc w:val="both"/>
        <w:rPr>
          <w:b/>
          <w:bCs/>
          <w:sz w:val="20"/>
          <w:szCs w:val="20"/>
        </w:rPr>
      </w:pPr>
      <w:r>
        <w:rPr>
          <w:sz w:val="20"/>
          <w:szCs w:val="20"/>
        </w:rPr>
        <w:t xml:space="preserve">H. </w:t>
      </w:r>
      <w:r>
        <w:rPr>
          <w:sz w:val="20"/>
          <w:szCs w:val="20"/>
        </w:rPr>
        <w:tab/>
      </w:r>
      <w:r w:rsidR="00846F88" w:rsidRPr="00846F88">
        <w:rPr>
          <w:b/>
          <w:bCs/>
          <w:sz w:val="20"/>
          <w:szCs w:val="20"/>
        </w:rPr>
        <w:t>APPLICATIONS; ADDITIONAL CLASSIFICATIONS; RECIPROCITY</w:t>
      </w:r>
    </w:p>
    <w:p w14:paraId="34EB2132" w14:textId="77777777" w:rsidR="00846F88" w:rsidRDefault="00846F88" w:rsidP="00846F88">
      <w:pPr>
        <w:tabs>
          <w:tab w:val="left" w:pos="360"/>
        </w:tabs>
        <w:ind w:left="720" w:hanging="720"/>
        <w:contextualSpacing/>
        <w:jc w:val="both"/>
        <w:rPr>
          <w:sz w:val="20"/>
          <w:szCs w:val="20"/>
        </w:rPr>
      </w:pPr>
    </w:p>
    <w:p w14:paraId="3B654FC2" w14:textId="667ABFE4"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w:t>
      </w:r>
      <w:r w:rsidR="00B452A7">
        <w:rPr>
          <w:sz w:val="20"/>
          <w:szCs w:val="20"/>
        </w:rPr>
        <w:t xml:space="preserve">Subcommittee </w:t>
      </w:r>
      <w:r w:rsidRPr="00846F88">
        <w:rPr>
          <w:sz w:val="20"/>
          <w:szCs w:val="20"/>
        </w:rPr>
        <w:t>Report</w:t>
      </w:r>
    </w:p>
    <w:p w14:paraId="38B1A217" w14:textId="77777777" w:rsidR="00846F88" w:rsidRDefault="00846F88" w:rsidP="00846F88">
      <w:pPr>
        <w:tabs>
          <w:tab w:val="left" w:pos="720"/>
        </w:tabs>
        <w:ind w:left="720" w:hanging="360"/>
        <w:contextualSpacing/>
        <w:jc w:val="both"/>
        <w:rPr>
          <w:sz w:val="20"/>
          <w:szCs w:val="20"/>
        </w:rPr>
      </w:pPr>
    </w:p>
    <w:p w14:paraId="11A41351" w14:textId="5C2139EF" w:rsidR="00846F88" w:rsidRPr="005E5655" w:rsidRDefault="00846F88" w:rsidP="003B0F02">
      <w:pPr>
        <w:numPr>
          <w:ilvl w:val="4"/>
          <w:numId w:val="26"/>
        </w:numPr>
        <w:tabs>
          <w:tab w:val="clear" w:pos="3600"/>
          <w:tab w:val="left" w:pos="720"/>
          <w:tab w:val="num" w:pos="1080"/>
        </w:tabs>
        <w:ind w:left="1080"/>
        <w:contextualSpacing/>
        <w:jc w:val="both"/>
        <w:rPr>
          <w:sz w:val="20"/>
          <w:szCs w:val="20"/>
        </w:rPr>
      </w:pPr>
      <w:r w:rsidRPr="005E5655">
        <w:rPr>
          <w:sz w:val="20"/>
          <w:szCs w:val="20"/>
        </w:rPr>
        <w:t>Consideration of additional classifications for residential lice</w:t>
      </w:r>
      <w:r w:rsidR="003B0F02" w:rsidRPr="005E5655">
        <w:rPr>
          <w:sz w:val="20"/>
          <w:szCs w:val="20"/>
        </w:rPr>
        <w:t xml:space="preserve">nses, residential applications and </w:t>
      </w:r>
      <w:r w:rsidRPr="005E5655">
        <w:rPr>
          <w:sz w:val="20"/>
          <w:szCs w:val="20"/>
        </w:rPr>
        <w:t>home improvement registrations</w:t>
      </w:r>
      <w:r w:rsidR="003B0F02" w:rsidRPr="005E5655">
        <w:rPr>
          <w:sz w:val="20"/>
          <w:szCs w:val="20"/>
        </w:rPr>
        <w:t xml:space="preserve"> as listed and attached to the agenda</w:t>
      </w:r>
      <w:r w:rsidRPr="005E5655">
        <w:rPr>
          <w:sz w:val="20"/>
          <w:szCs w:val="20"/>
        </w:rPr>
        <w:t xml:space="preserve">. (Pages </w:t>
      </w:r>
      <w:r w:rsidR="00970BE5" w:rsidRPr="005E5655">
        <w:rPr>
          <w:sz w:val="20"/>
          <w:szCs w:val="20"/>
        </w:rPr>
        <w:t>5-</w:t>
      </w:r>
      <w:r w:rsidR="005E5655" w:rsidRPr="005E5655">
        <w:rPr>
          <w:sz w:val="20"/>
          <w:szCs w:val="20"/>
        </w:rPr>
        <w:t>18</w:t>
      </w:r>
      <w:r w:rsidRPr="005E5655">
        <w:rPr>
          <w:sz w:val="20"/>
          <w:szCs w:val="20"/>
        </w:rPr>
        <w:t>)</w:t>
      </w:r>
    </w:p>
    <w:p w14:paraId="5E85BE6D" w14:textId="77777777" w:rsidR="00846F88" w:rsidRPr="005E5655" w:rsidRDefault="00846F88" w:rsidP="00846F88">
      <w:pPr>
        <w:tabs>
          <w:tab w:val="left" w:pos="720"/>
        </w:tabs>
        <w:ind w:left="720" w:hanging="360"/>
        <w:contextualSpacing/>
        <w:jc w:val="both"/>
        <w:rPr>
          <w:sz w:val="20"/>
          <w:szCs w:val="20"/>
        </w:rPr>
      </w:pPr>
    </w:p>
    <w:p w14:paraId="1BA19A89" w14:textId="77777777" w:rsidR="00846F88" w:rsidRPr="005E5655" w:rsidRDefault="00846F88" w:rsidP="003B0F02">
      <w:pPr>
        <w:tabs>
          <w:tab w:val="left" w:pos="1080"/>
        </w:tabs>
        <w:ind w:left="1080"/>
        <w:contextualSpacing/>
        <w:jc w:val="both"/>
        <w:rPr>
          <w:sz w:val="20"/>
          <w:szCs w:val="20"/>
        </w:rPr>
      </w:pPr>
      <w:r w:rsidRPr="005E5655">
        <w:rPr>
          <w:sz w:val="20"/>
          <w:szCs w:val="20"/>
        </w:rPr>
        <w:t xml:space="preserve">Mr. </w:t>
      </w:r>
      <w:proofErr w:type="spellStart"/>
      <w:r w:rsidRPr="005E5655">
        <w:rPr>
          <w:sz w:val="20"/>
          <w:szCs w:val="20"/>
        </w:rPr>
        <w:t>Badeaux</w:t>
      </w:r>
      <w:proofErr w:type="spellEnd"/>
      <w:r w:rsidRPr="005E5655">
        <w:rPr>
          <w:sz w:val="20"/>
          <w:szCs w:val="20"/>
        </w:rPr>
        <w:t xml:space="preserve"> made a motion to approve the residential applications as listed on the agenda, and Mr. </w:t>
      </w:r>
      <w:r w:rsidR="00970BE5" w:rsidRPr="005E5655">
        <w:rPr>
          <w:sz w:val="20"/>
          <w:szCs w:val="20"/>
        </w:rPr>
        <w:t>Jones</w:t>
      </w:r>
      <w:r w:rsidRPr="005E5655">
        <w:rPr>
          <w:sz w:val="20"/>
          <w:szCs w:val="20"/>
        </w:rPr>
        <w:t xml:space="preserve"> seconded. The motion passed. </w:t>
      </w:r>
    </w:p>
    <w:p w14:paraId="21B22CE0" w14:textId="77777777" w:rsidR="00846F88" w:rsidRPr="005E5655" w:rsidRDefault="00846F88" w:rsidP="003B0F02">
      <w:pPr>
        <w:tabs>
          <w:tab w:val="left" w:pos="1080"/>
        </w:tabs>
        <w:ind w:left="1080"/>
        <w:contextualSpacing/>
        <w:jc w:val="both"/>
        <w:rPr>
          <w:sz w:val="20"/>
          <w:szCs w:val="20"/>
        </w:rPr>
      </w:pPr>
    </w:p>
    <w:p w14:paraId="4B704A97" w14:textId="77777777" w:rsidR="00846F88" w:rsidRPr="005E5655" w:rsidRDefault="00846F88" w:rsidP="003B0F02">
      <w:pPr>
        <w:tabs>
          <w:tab w:val="left" w:pos="1080"/>
        </w:tabs>
        <w:ind w:left="1080"/>
        <w:contextualSpacing/>
        <w:jc w:val="both"/>
        <w:rPr>
          <w:sz w:val="20"/>
          <w:szCs w:val="20"/>
        </w:rPr>
      </w:pPr>
      <w:r w:rsidRPr="005E5655">
        <w:rPr>
          <w:sz w:val="20"/>
          <w:szCs w:val="20"/>
        </w:rPr>
        <w:t xml:space="preserve">Mr. </w:t>
      </w:r>
      <w:proofErr w:type="spellStart"/>
      <w:r w:rsidRPr="005E5655">
        <w:rPr>
          <w:sz w:val="20"/>
          <w:szCs w:val="20"/>
        </w:rPr>
        <w:t>Badeaux</w:t>
      </w:r>
      <w:proofErr w:type="spellEnd"/>
      <w:r w:rsidRPr="005E5655">
        <w:rPr>
          <w:sz w:val="20"/>
          <w:szCs w:val="20"/>
        </w:rPr>
        <w:t xml:space="preserve"> made a motion to approve the home improvement applications as listed on the agenda, and Mr. </w:t>
      </w:r>
      <w:r w:rsidR="008208D1" w:rsidRPr="005E5655">
        <w:rPr>
          <w:sz w:val="20"/>
          <w:szCs w:val="20"/>
        </w:rPr>
        <w:t>Jones</w:t>
      </w:r>
      <w:r w:rsidRPr="005E5655">
        <w:rPr>
          <w:sz w:val="20"/>
          <w:szCs w:val="20"/>
        </w:rPr>
        <w:t xml:space="preserve"> seconded. The motion passed. </w:t>
      </w:r>
    </w:p>
    <w:p w14:paraId="2DEA6C0E" w14:textId="77777777" w:rsidR="00846F88" w:rsidRPr="005E5655" w:rsidRDefault="00846F88" w:rsidP="00846F88">
      <w:pPr>
        <w:tabs>
          <w:tab w:val="left" w:pos="720"/>
        </w:tabs>
        <w:ind w:left="720"/>
        <w:contextualSpacing/>
        <w:jc w:val="both"/>
        <w:rPr>
          <w:sz w:val="20"/>
          <w:szCs w:val="20"/>
        </w:rPr>
      </w:pPr>
    </w:p>
    <w:p w14:paraId="15402FD4" w14:textId="7F4B6DC7" w:rsidR="003B0F02" w:rsidRPr="005E5655" w:rsidRDefault="003B0F02" w:rsidP="003B0F02">
      <w:pPr>
        <w:numPr>
          <w:ilvl w:val="4"/>
          <w:numId w:val="26"/>
        </w:numPr>
        <w:tabs>
          <w:tab w:val="clear" w:pos="3600"/>
          <w:tab w:val="num" w:pos="1080"/>
        </w:tabs>
        <w:ind w:left="1080"/>
        <w:contextualSpacing/>
        <w:jc w:val="both"/>
        <w:rPr>
          <w:sz w:val="20"/>
          <w:szCs w:val="20"/>
        </w:rPr>
      </w:pPr>
      <w:r w:rsidRPr="005E5655">
        <w:rPr>
          <w:sz w:val="20"/>
          <w:szCs w:val="20"/>
        </w:rPr>
        <w:t xml:space="preserve">Consideration of the actions of the </w:t>
      </w:r>
      <w:r w:rsidR="005E5655" w:rsidRPr="005E5655">
        <w:rPr>
          <w:b/>
          <w:sz w:val="20"/>
          <w:szCs w:val="20"/>
        </w:rPr>
        <w:t>February 16</w:t>
      </w:r>
      <w:r w:rsidRPr="005E5655">
        <w:rPr>
          <w:b/>
          <w:sz w:val="20"/>
          <w:szCs w:val="20"/>
        </w:rPr>
        <w:t>, 20</w:t>
      </w:r>
      <w:r w:rsidR="001B068B" w:rsidRPr="005E5655">
        <w:rPr>
          <w:b/>
          <w:sz w:val="20"/>
          <w:szCs w:val="20"/>
        </w:rPr>
        <w:t>2</w:t>
      </w:r>
      <w:r w:rsidR="005E5655" w:rsidRPr="005E5655">
        <w:rPr>
          <w:b/>
          <w:sz w:val="20"/>
          <w:szCs w:val="20"/>
        </w:rPr>
        <w:t>2,</w:t>
      </w:r>
      <w:r w:rsidRPr="005E5655">
        <w:rPr>
          <w:sz w:val="20"/>
          <w:szCs w:val="20"/>
        </w:rPr>
        <w:t xml:space="preserve"> Residential Building Subcommittee.</w:t>
      </w:r>
    </w:p>
    <w:p w14:paraId="5A778A37" w14:textId="77777777" w:rsidR="003B0F02" w:rsidRPr="005E5655" w:rsidRDefault="003B0F02" w:rsidP="003B0F02">
      <w:pPr>
        <w:ind w:left="1080"/>
        <w:contextualSpacing/>
        <w:jc w:val="both"/>
        <w:rPr>
          <w:sz w:val="20"/>
          <w:szCs w:val="20"/>
        </w:rPr>
      </w:pPr>
    </w:p>
    <w:p w14:paraId="36FE54A5" w14:textId="67B8BD2A" w:rsidR="00846F88" w:rsidRDefault="00846F88" w:rsidP="003B0F02">
      <w:pPr>
        <w:tabs>
          <w:tab w:val="left" w:pos="1080"/>
        </w:tabs>
        <w:ind w:left="1080"/>
        <w:contextualSpacing/>
        <w:jc w:val="both"/>
        <w:rPr>
          <w:sz w:val="20"/>
          <w:szCs w:val="20"/>
        </w:rPr>
      </w:pPr>
      <w:r w:rsidRPr="005E5655">
        <w:rPr>
          <w:sz w:val="20"/>
          <w:szCs w:val="20"/>
        </w:rPr>
        <w:t xml:space="preserve">Mr. </w:t>
      </w:r>
      <w:proofErr w:type="spellStart"/>
      <w:r w:rsidRPr="005E5655">
        <w:rPr>
          <w:sz w:val="20"/>
          <w:szCs w:val="20"/>
        </w:rPr>
        <w:t>Badeaux</w:t>
      </w:r>
      <w:proofErr w:type="spellEnd"/>
      <w:r w:rsidRPr="005E5655">
        <w:rPr>
          <w:sz w:val="20"/>
          <w:szCs w:val="20"/>
        </w:rPr>
        <w:t xml:space="preserve"> made a motion to approve and ratify the actions taken at the </w:t>
      </w:r>
      <w:r w:rsidR="005E5655" w:rsidRPr="005E5655">
        <w:rPr>
          <w:sz w:val="20"/>
          <w:szCs w:val="20"/>
        </w:rPr>
        <w:t>February 16</w:t>
      </w:r>
      <w:r w:rsidR="00B578F1" w:rsidRPr="005E5655">
        <w:rPr>
          <w:sz w:val="20"/>
          <w:szCs w:val="20"/>
        </w:rPr>
        <w:t>, 20</w:t>
      </w:r>
      <w:r w:rsidR="001B068B" w:rsidRPr="005E5655">
        <w:rPr>
          <w:sz w:val="20"/>
          <w:szCs w:val="20"/>
        </w:rPr>
        <w:t>2</w:t>
      </w:r>
      <w:r w:rsidR="005E5655" w:rsidRPr="005E5655">
        <w:rPr>
          <w:sz w:val="20"/>
          <w:szCs w:val="20"/>
        </w:rPr>
        <w:t>2,</w:t>
      </w:r>
      <w:r w:rsidRPr="005E5655">
        <w:rPr>
          <w:sz w:val="20"/>
          <w:szCs w:val="20"/>
        </w:rPr>
        <w:t xml:space="preserve"> Residential Building Subcommittee meeting and Mr. Jones seconded. The motion passed.</w:t>
      </w:r>
    </w:p>
    <w:p w14:paraId="560210A9" w14:textId="77777777" w:rsidR="00846F88" w:rsidRDefault="00846F88" w:rsidP="00846F88">
      <w:pPr>
        <w:tabs>
          <w:tab w:val="left" w:pos="720"/>
        </w:tabs>
        <w:ind w:left="720"/>
        <w:contextualSpacing/>
        <w:jc w:val="both"/>
        <w:rPr>
          <w:sz w:val="20"/>
          <w:szCs w:val="20"/>
        </w:rPr>
      </w:pPr>
    </w:p>
    <w:p w14:paraId="2846119E" w14:textId="4C983492"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5E5655">
        <w:rPr>
          <w:sz w:val="20"/>
          <w:szCs w:val="20"/>
        </w:rPr>
        <w:t xml:space="preserve">(Pages </w:t>
      </w:r>
      <w:r w:rsidR="005E5655">
        <w:rPr>
          <w:sz w:val="20"/>
          <w:szCs w:val="20"/>
        </w:rPr>
        <w:t>19-22</w:t>
      </w:r>
      <w:r w:rsidR="00846F88" w:rsidRPr="00846F88">
        <w:rPr>
          <w:sz w:val="20"/>
          <w:szCs w:val="20"/>
        </w:rPr>
        <w:t>)</w:t>
      </w:r>
    </w:p>
    <w:p w14:paraId="231E954B" w14:textId="77777777" w:rsidR="00846F88" w:rsidRDefault="00846F88" w:rsidP="00846F88">
      <w:pPr>
        <w:tabs>
          <w:tab w:val="left" w:pos="720"/>
        </w:tabs>
        <w:ind w:left="720" w:hanging="360"/>
        <w:contextualSpacing/>
        <w:jc w:val="both"/>
        <w:rPr>
          <w:sz w:val="20"/>
          <w:szCs w:val="20"/>
        </w:rPr>
      </w:pPr>
    </w:p>
    <w:p w14:paraId="67522F3E" w14:textId="56E0C8F4" w:rsidR="00846F88" w:rsidRPr="005E5655" w:rsidRDefault="008208D1" w:rsidP="00846F88">
      <w:pPr>
        <w:tabs>
          <w:tab w:val="left" w:pos="720"/>
        </w:tabs>
        <w:ind w:left="720"/>
        <w:contextualSpacing/>
        <w:jc w:val="both"/>
        <w:rPr>
          <w:sz w:val="20"/>
          <w:szCs w:val="20"/>
        </w:rPr>
      </w:pPr>
      <w:r w:rsidRPr="005E5655">
        <w:rPr>
          <w:sz w:val="20"/>
          <w:szCs w:val="20"/>
        </w:rPr>
        <w:t xml:space="preserve">Based on Staff recommendations, Mr. Dupuy made a motion to approve the exemptions based on Reciprocity as listed on the agenda.  Mr. </w:t>
      </w:r>
      <w:r w:rsidR="005E5655" w:rsidRPr="005E5655">
        <w:rPr>
          <w:sz w:val="20"/>
          <w:szCs w:val="20"/>
        </w:rPr>
        <w:t xml:space="preserve">Joseph </w:t>
      </w:r>
      <w:r w:rsidRPr="005E5655">
        <w:rPr>
          <w:sz w:val="20"/>
          <w:szCs w:val="20"/>
        </w:rPr>
        <w:t>seconded. The motion passed.</w:t>
      </w:r>
      <w:r w:rsidR="00846F88" w:rsidRPr="005E5655">
        <w:rPr>
          <w:sz w:val="20"/>
          <w:szCs w:val="20"/>
        </w:rPr>
        <w:t xml:space="preserve"> </w:t>
      </w:r>
    </w:p>
    <w:p w14:paraId="56EB44EC" w14:textId="77777777" w:rsidR="00846F88" w:rsidRPr="005E5655" w:rsidRDefault="00846F88" w:rsidP="00846F88">
      <w:pPr>
        <w:tabs>
          <w:tab w:val="left" w:pos="720"/>
        </w:tabs>
        <w:ind w:left="720"/>
        <w:contextualSpacing/>
        <w:jc w:val="both"/>
        <w:rPr>
          <w:sz w:val="20"/>
          <w:szCs w:val="20"/>
        </w:rPr>
      </w:pPr>
    </w:p>
    <w:p w14:paraId="1AC0050D" w14:textId="0AA6789D" w:rsidR="00846F88" w:rsidRDefault="008208D1" w:rsidP="00846F88">
      <w:pPr>
        <w:tabs>
          <w:tab w:val="left" w:pos="720"/>
        </w:tabs>
        <w:ind w:left="720"/>
        <w:contextualSpacing/>
        <w:jc w:val="both"/>
        <w:rPr>
          <w:sz w:val="20"/>
          <w:szCs w:val="20"/>
        </w:rPr>
      </w:pPr>
      <w:r w:rsidRPr="005E5655">
        <w:rPr>
          <w:sz w:val="20"/>
          <w:szCs w:val="20"/>
        </w:rPr>
        <w:t xml:space="preserve">Based on Staff recommendations, Mr. Dupuy made a motion to approve the Exemptions as listed on the agenda.  Mr. </w:t>
      </w:r>
      <w:r w:rsidR="005E5655" w:rsidRPr="005E5655">
        <w:rPr>
          <w:sz w:val="20"/>
          <w:szCs w:val="20"/>
        </w:rPr>
        <w:t>Weston</w:t>
      </w:r>
      <w:r w:rsidRPr="005E5655">
        <w:rPr>
          <w:sz w:val="20"/>
          <w:szCs w:val="20"/>
        </w:rPr>
        <w:t xml:space="preserve"> seconded. The motion passed.</w:t>
      </w:r>
    </w:p>
    <w:p w14:paraId="34DA7B38" w14:textId="77777777" w:rsidR="005E5655" w:rsidRDefault="005E5655" w:rsidP="00945108">
      <w:pPr>
        <w:tabs>
          <w:tab w:val="left" w:pos="720"/>
        </w:tabs>
        <w:contextualSpacing/>
        <w:jc w:val="both"/>
        <w:rPr>
          <w:sz w:val="20"/>
          <w:szCs w:val="20"/>
        </w:rPr>
      </w:pPr>
    </w:p>
    <w:p w14:paraId="1EA1AD1F" w14:textId="3E3AF84A" w:rsidR="00846F88" w:rsidRPr="005E5655"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5E5655">
        <w:rPr>
          <w:sz w:val="20"/>
          <w:szCs w:val="20"/>
        </w:rPr>
        <w:t xml:space="preserve">Consideration of mold remediation application as listed and attached to the agenda. (Page </w:t>
      </w:r>
      <w:r w:rsidR="005E5655" w:rsidRPr="005E5655">
        <w:rPr>
          <w:sz w:val="20"/>
          <w:szCs w:val="20"/>
        </w:rPr>
        <w:t>23</w:t>
      </w:r>
      <w:r w:rsidR="00846F88" w:rsidRPr="005E5655">
        <w:rPr>
          <w:sz w:val="20"/>
          <w:szCs w:val="20"/>
        </w:rPr>
        <w:t>)</w:t>
      </w:r>
    </w:p>
    <w:p w14:paraId="3B7B326A" w14:textId="77777777" w:rsidR="00846F88" w:rsidRPr="005E5655" w:rsidRDefault="00846F88" w:rsidP="00846F88">
      <w:pPr>
        <w:tabs>
          <w:tab w:val="left" w:pos="720"/>
        </w:tabs>
        <w:ind w:left="720" w:hanging="360"/>
        <w:contextualSpacing/>
        <w:jc w:val="both"/>
        <w:rPr>
          <w:sz w:val="20"/>
          <w:szCs w:val="20"/>
        </w:rPr>
      </w:pPr>
    </w:p>
    <w:p w14:paraId="0049D02C" w14:textId="77777777" w:rsidR="00846F88" w:rsidRPr="005E5655" w:rsidRDefault="00846F88" w:rsidP="00846F88">
      <w:pPr>
        <w:tabs>
          <w:tab w:val="left" w:pos="720"/>
        </w:tabs>
        <w:ind w:left="720"/>
        <w:contextualSpacing/>
        <w:jc w:val="both"/>
        <w:rPr>
          <w:sz w:val="20"/>
          <w:szCs w:val="20"/>
        </w:rPr>
      </w:pPr>
      <w:r w:rsidRPr="005E5655">
        <w:rPr>
          <w:sz w:val="20"/>
          <w:szCs w:val="20"/>
        </w:rPr>
        <w:t xml:space="preserve">Mr. Lambert made a motion to approve the mold remediation application as listed on the agenda, and Mr. </w:t>
      </w:r>
      <w:r w:rsidR="0049691B" w:rsidRPr="005E5655">
        <w:rPr>
          <w:sz w:val="20"/>
          <w:szCs w:val="20"/>
        </w:rPr>
        <w:t>Meredith</w:t>
      </w:r>
      <w:r w:rsidRPr="005E5655">
        <w:rPr>
          <w:sz w:val="20"/>
          <w:szCs w:val="20"/>
        </w:rPr>
        <w:t xml:space="preserve"> seconded. The motion passed.</w:t>
      </w:r>
    </w:p>
    <w:p w14:paraId="2AC3DC49" w14:textId="77777777" w:rsidR="00846F88" w:rsidRPr="005E5655" w:rsidRDefault="00846F88" w:rsidP="00846F88">
      <w:pPr>
        <w:tabs>
          <w:tab w:val="left" w:pos="720"/>
        </w:tabs>
        <w:ind w:left="720"/>
        <w:contextualSpacing/>
        <w:jc w:val="both"/>
        <w:rPr>
          <w:sz w:val="20"/>
          <w:szCs w:val="20"/>
        </w:rPr>
      </w:pPr>
    </w:p>
    <w:p w14:paraId="36E6AE1E" w14:textId="415BB8C6" w:rsidR="00846F88" w:rsidRPr="005E5655" w:rsidRDefault="00C70418" w:rsidP="00846F88">
      <w:pPr>
        <w:tabs>
          <w:tab w:val="left" w:pos="720"/>
        </w:tabs>
        <w:ind w:left="720" w:hanging="360"/>
        <w:contextualSpacing/>
        <w:jc w:val="both"/>
        <w:rPr>
          <w:sz w:val="20"/>
          <w:szCs w:val="20"/>
        </w:rPr>
      </w:pPr>
      <w:r w:rsidRPr="005E5655">
        <w:rPr>
          <w:sz w:val="20"/>
          <w:szCs w:val="20"/>
        </w:rPr>
        <w:t>4</w:t>
      </w:r>
      <w:r w:rsidR="00846F88" w:rsidRPr="005E5655">
        <w:rPr>
          <w:sz w:val="20"/>
          <w:szCs w:val="20"/>
        </w:rPr>
        <w:t>.</w:t>
      </w:r>
      <w:r w:rsidR="00846F88" w:rsidRPr="005E5655">
        <w:rPr>
          <w:sz w:val="20"/>
          <w:szCs w:val="20"/>
        </w:rPr>
        <w:tab/>
        <w:t xml:space="preserve">Consideration of additional classifications as listed and attached to the agenda. (Pages </w:t>
      </w:r>
      <w:r w:rsidR="005E5655" w:rsidRPr="005E5655">
        <w:rPr>
          <w:sz w:val="20"/>
          <w:szCs w:val="20"/>
        </w:rPr>
        <w:t>24-26</w:t>
      </w:r>
      <w:r w:rsidR="00846F88" w:rsidRPr="005E5655">
        <w:rPr>
          <w:sz w:val="20"/>
          <w:szCs w:val="20"/>
        </w:rPr>
        <w:t>)</w:t>
      </w:r>
    </w:p>
    <w:p w14:paraId="4AB295B5" w14:textId="77777777" w:rsidR="00846F88" w:rsidRPr="005E5655" w:rsidRDefault="00846F88" w:rsidP="00846F88">
      <w:pPr>
        <w:tabs>
          <w:tab w:val="left" w:pos="720"/>
        </w:tabs>
        <w:ind w:left="720"/>
        <w:contextualSpacing/>
        <w:jc w:val="both"/>
        <w:rPr>
          <w:sz w:val="20"/>
          <w:szCs w:val="20"/>
        </w:rPr>
      </w:pPr>
    </w:p>
    <w:p w14:paraId="40260E4E" w14:textId="0705A5DA" w:rsidR="00846F88" w:rsidRPr="005E5655" w:rsidRDefault="00846F88" w:rsidP="00846F88">
      <w:pPr>
        <w:tabs>
          <w:tab w:val="left" w:pos="720"/>
        </w:tabs>
        <w:ind w:left="720"/>
        <w:contextualSpacing/>
        <w:jc w:val="both"/>
        <w:rPr>
          <w:sz w:val="20"/>
          <w:szCs w:val="20"/>
        </w:rPr>
      </w:pPr>
      <w:r w:rsidRPr="005E5655">
        <w:rPr>
          <w:sz w:val="20"/>
          <w:szCs w:val="20"/>
        </w:rPr>
        <w:t xml:space="preserve">Mr. Lambert made a motion to approve the additional classifications as listed on the agenda, and Mr. </w:t>
      </w:r>
      <w:r w:rsidR="005E5655" w:rsidRPr="005E5655">
        <w:rPr>
          <w:sz w:val="20"/>
          <w:szCs w:val="20"/>
        </w:rPr>
        <w:t>Joseph</w:t>
      </w:r>
      <w:r w:rsidRPr="005E5655">
        <w:rPr>
          <w:sz w:val="20"/>
          <w:szCs w:val="20"/>
        </w:rPr>
        <w:t xml:space="preserve"> seconded. The motion passed.</w:t>
      </w:r>
    </w:p>
    <w:p w14:paraId="0EFFA01A" w14:textId="77777777" w:rsidR="00846F88" w:rsidRPr="005E5655" w:rsidRDefault="00846F88" w:rsidP="00846F88">
      <w:pPr>
        <w:tabs>
          <w:tab w:val="left" w:pos="720"/>
        </w:tabs>
        <w:ind w:left="720"/>
        <w:contextualSpacing/>
        <w:jc w:val="both"/>
        <w:rPr>
          <w:sz w:val="20"/>
          <w:szCs w:val="20"/>
        </w:rPr>
      </w:pPr>
    </w:p>
    <w:p w14:paraId="7FADD025" w14:textId="469ED720" w:rsidR="00846F88" w:rsidRPr="005E5655" w:rsidRDefault="00C70418" w:rsidP="00846F88">
      <w:pPr>
        <w:tabs>
          <w:tab w:val="left" w:pos="720"/>
        </w:tabs>
        <w:ind w:left="720" w:hanging="360"/>
        <w:contextualSpacing/>
        <w:jc w:val="both"/>
        <w:rPr>
          <w:sz w:val="20"/>
          <w:szCs w:val="20"/>
        </w:rPr>
      </w:pPr>
      <w:r w:rsidRPr="005E5655">
        <w:rPr>
          <w:sz w:val="20"/>
          <w:szCs w:val="20"/>
        </w:rPr>
        <w:t>5</w:t>
      </w:r>
      <w:r w:rsidR="00846F88" w:rsidRPr="005E5655">
        <w:rPr>
          <w:sz w:val="20"/>
          <w:szCs w:val="20"/>
        </w:rPr>
        <w:t>.</w:t>
      </w:r>
      <w:r w:rsidR="00846F88" w:rsidRPr="005E5655">
        <w:rPr>
          <w:sz w:val="20"/>
          <w:szCs w:val="20"/>
        </w:rPr>
        <w:tab/>
        <w:t xml:space="preserve">Consideration of commercial applications as listed and attached to the agenda. (Pages </w:t>
      </w:r>
      <w:r w:rsidR="005E5655" w:rsidRPr="005E5655">
        <w:rPr>
          <w:sz w:val="20"/>
          <w:szCs w:val="20"/>
        </w:rPr>
        <w:t>27-37</w:t>
      </w:r>
      <w:r w:rsidR="00846F88" w:rsidRPr="005E5655">
        <w:rPr>
          <w:sz w:val="20"/>
          <w:szCs w:val="20"/>
        </w:rPr>
        <w:t>)</w:t>
      </w:r>
    </w:p>
    <w:p w14:paraId="4A171F51" w14:textId="77777777" w:rsidR="00846F88" w:rsidRPr="005E5655" w:rsidRDefault="00846F88" w:rsidP="00846F88">
      <w:pPr>
        <w:tabs>
          <w:tab w:val="left" w:pos="720"/>
        </w:tabs>
        <w:ind w:left="720" w:hanging="360"/>
        <w:contextualSpacing/>
        <w:jc w:val="both"/>
        <w:rPr>
          <w:sz w:val="20"/>
          <w:szCs w:val="20"/>
        </w:rPr>
      </w:pPr>
    </w:p>
    <w:p w14:paraId="74193446" w14:textId="61835749" w:rsidR="00846F88" w:rsidRDefault="00846F88" w:rsidP="00846F88">
      <w:pPr>
        <w:tabs>
          <w:tab w:val="left" w:pos="720"/>
        </w:tabs>
        <w:ind w:left="720"/>
        <w:contextualSpacing/>
        <w:jc w:val="both"/>
        <w:rPr>
          <w:sz w:val="20"/>
          <w:szCs w:val="20"/>
        </w:rPr>
      </w:pPr>
      <w:r w:rsidRPr="005E5655">
        <w:rPr>
          <w:sz w:val="20"/>
          <w:szCs w:val="20"/>
        </w:rPr>
        <w:t xml:space="preserve">Mr. Lambert made a motion to approve the commercial applications as listed on the agenda. Mr. </w:t>
      </w:r>
      <w:r w:rsidR="005E5655" w:rsidRPr="005E5655">
        <w:rPr>
          <w:sz w:val="20"/>
          <w:szCs w:val="20"/>
        </w:rPr>
        <w:t>Joseph</w:t>
      </w:r>
      <w:r w:rsidRPr="005E5655">
        <w:rPr>
          <w:sz w:val="20"/>
          <w:szCs w:val="20"/>
        </w:rPr>
        <w:t xml:space="preserve"> seconded. The motion passed.</w:t>
      </w:r>
    </w:p>
    <w:p w14:paraId="05F75712" w14:textId="77777777" w:rsidR="00846F88" w:rsidRPr="00846F88" w:rsidRDefault="00846F88" w:rsidP="00846F88">
      <w:pPr>
        <w:tabs>
          <w:tab w:val="left" w:pos="720"/>
        </w:tabs>
        <w:ind w:left="720"/>
        <w:contextualSpacing/>
        <w:jc w:val="both"/>
        <w:rPr>
          <w:sz w:val="20"/>
          <w:szCs w:val="20"/>
        </w:rPr>
      </w:pPr>
    </w:p>
    <w:p w14:paraId="2A576FBA" w14:textId="40985F00" w:rsidR="00EF2E99" w:rsidRPr="002208F4" w:rsidRDefault="00DE2617" w:rsidP="002208F4">
      <w:pPr>
        <w:tabs>
          <w:tab w:val="left" w:pos="360"/>
        </w:tabs>
        <w:ind w:left="720" w:hanging="720"/>
        <w:contextualSpacing/>
        <w:jc w:val="both"/>
        <w:rPr>
          <w:b/>
          <w:sz w:val="20"/>
          <w:szCs w:val="20"/>
        </w:rPr>
      </w:pPr>
      <w:r>
        <w:rPr>
          <w:sz w:val="20"/>
          <w:szCs w:val="20"/>
        </w:rPr>
        <w:t>I</w:t>
      </w:r>
      <w:r w:rsidR="00C850A0">
        <w:rPr>
          <w:sz w:val="20"/>
          <w:szCs w:val="20"/>
        </w:rPr>
        <w:t>.</w:t>
      </w:r>
      <w:r w:rsidR="00C850A0">
        <w:rPr>
          <w:sz w:val="20"/>
          <w:szCs w:val="20"/>
        </w:rPr>
        <w:tab/>
      </w:r>
      <w:r w:rsidR="00D5077B" w:rsidRPr="00282FA5">
        <w:rPr>
          <w:b/>
          <w:sz w:val="20"/>
          <w:szCs w:val="20"/>
        </w:rPr>
        <w:t>REPORTS:</w:t>
      </w:r>
    </w:p>
    <w:p w14:paraId="1CDAF327" w14:textId="247FB9B9" w:rsidR="00D5077B" w:rsidRPr="007D1367" w:rsidRDefault="00D5077B" w:rsidP="005E5655">
      <w:pPr>
        <w:tabs>
          <w:tab w:val="left" w:pos="360"/>
          <w:tab w:val="left" w:pos="720"/>
        </w:tabs>
        <w:ind w:left="720" w:hanging="720"/>
        <w:rPr>
          <w:sz w:val="20"/>
          <w:szCs w:val="20"/>
        </w:rPr>
      </w:pPr>
      <w:r w:rsidRPr="007D1367">
        <w:rPr>
          <w:sz w:val="20"/>
          <w:szCs w:val="20"/>
        </w:rPr>
        <w:tab/>
        <w:t>1.</w:t>
      </w:r>
      <w:r w:rsidRPr="007D1367">
        <w:rPr>
          <w:sz w:val="20"/>
          <w:szCs w:val="20"/>
        </w:rPr>
        <w:tab/>
      </w:r>
      <w:r w:rsidR="0008781B">
        <w:rPr>
          <w:sz w:val="20"/>
          <w:szCs w:val="20"/>
        </w:rPr>
        <w:t>Staff Reports</w:t>
      </w:r>
      <w:r w:rsidRPr="007D1367">
        <w:rPr>
          <w:sz w:val="20"/>
          <w:szCs w:val="20"/>
        </w:rPr>
        <w:t xml:space="preserve"> </w:t>
      </w:r>
      <w:r w:rsidR="009F3D38">
        <w:rPr>
          <w:sz w:val="20"/>
          <w:szCs w:val="20"/>
        </w:rPr>
        <w:t>–</w:t>
      </w:r>
      <w:r w:rsidR="005E5655">
        <w:rPr>
          <w:sz w:val="20"/>
          <w:szCs w:val="20"/>
        </w:rPr>
        <w:t xml:space="preserve"> </w:t>
      </w:r>
      <w:r w:rsidR="002208F4" w:rsidRPr="002208F4">
        <w:rPr>
          <w:sz w:val="20"/>
          <w:szCs w:val="20"/>
        </w:rPr>
        <w:t>Ms. Dupuy, Ms. Riggins, and Mr. McDuff gave a report on the implementation of the new LSLBC’s online application process effective February 7, 2022.</w:t>
      </w:r>
    </w:p>
    <w:p w14:paraId="16AED891" w14:textId="5CDB0B23" w:rsidR="00CF7281" w:rsidRPr="007D1367" w:rsidRDefault="00C850A0" w:rsidP="00945108">
      <w:pPr>
        <w:tabs>
          <w:tab w:val="left" w:pos="360"/>
          <w:tab w:val="left" w:pos="720"/>
        </w:tabs>
        <w:ind w:left="720" w:hanging="720"/>
        <w:jc w:val="both"/>
        <w:rPr>
          <w:sz w:val="20"/>
          <w:szCs w:val="20"/>
        </w:rPr>
      </w:pPr>
      <w:r>
        <w:rPr>
          <w:sz w:val="20"/>
          <w:szCs w:val="20"/>
        </w:rPr>
        <w:tab/>
      </w:r>
      <w:r w:rsidR="005E5655">
        <w:rPr>
          <w:sz w:val="20"/>
          <w:szCs w:val="20"/>
        </w:rPr>
        <w:t>2</w:t>
      </w:r>
      <w:r w:rsidR="00D5077B" w:rsidRPr="007D1367">
        <w:rPr>
          <w:sz w:val="20"/>
          <w:szCs w:val="20"/>
        </w:rPr>
        <w:t>.</w:t>
      </w:r>
      <w:r w:rsidR="00D5077B" w:rsidRPr="007D1367">
        <w:rPr>
          <w:sz w:val="20"/>
          <w:szCs w:val="20"/>
        </w:rPr>
        <w:tab/>
        <w:t xml:space="preserve">Finance </w:t>
      </w:r>
      <w:r w:rsidR="0008781B">
        <w:rPr>
          <w:sz w:val="20"/>
          <w:szCs w:val="20"/>
        </w:rPr>
        <w:t>Report</w:t>
      </w:r>
      <w:r w:rsidR="00D5077B" w:rsidRPr="007D1367">
        <w:rPr>
          <w:sz w:val="20"/>
          <w:szCs w:val="20"/>
        </w:rPr>
        <w:t xml:space="preserve"> –</w:t>
      </w:r>
      <w:r w:rsidR="009841DF" w:rsidRPr="009841DF">
        <w:rPr>
          <w:sz w:val="20"/>
          <w:szCs w:val="20"/>
        </w:rPr>
        <w:t xml:space="preserve"> </w:t>
      </w:r>
      <w:r w:rsidR="009841DF" w:rsidRPr="00C92066">
        <w:rPr>
          <w:sz w:val="20"/>
          <w:szCs w:val="20"/>
        </w:rPr>
        <w:t>Mr. Dupuy asked for a motion to accept the financial statement</w:t>
      </w:r>
      <w:r w:rsidR="002A27E3" w:rsidRPr="00C92066">
        <w:rPr>
          <w:sz w:val="20"/>
          <w:szCs w:val="20"/>
        </w:rPr>
        <w:t xml:space="preserve"> for the period ending </w:t>
      </w:r>
      <w:r w:rsidR="005E5655" w:rsidRPr="00C92066">
        <w:rPr>
          <w:sz w:val="20"/>
          <w:szCs w:val="20"/>
        </w:rPr>
        <w:t>January 31, 2022,</w:t>
      </w:r>
      <w:r w:rsidR="009841DF" w:rsidRPr="00C92066">
        <w:rPr>
          <w:sz w:val="20"/>
          <w:szCs w:val="20"/>
        </w:rPr>
        <w:t xml:space="preserve"> as presented. Mr. </w:t>
      </w:r>
      <w:r w:rsidR="002A27E3" w:rsidRPr="00C92066">
        <w:rPr>
          <w:sz w:val="20"/>
          <w:szCs w:val="20"/>
        </w:rPr>
        <w:t>Weston</w:t>
      </w:r>
      <w:r w:rsidR="009841DF" w:rsidRPr="00C92066">
        <w:rPr>
          <w:sz w:val="20"/>
          <w:szCs w:val="20"/>
        </w:rPr>
        <w:t xml:space="preserve"> made a motion to accept the financial statement </w:t>
      </w:r>
      <w:r w:rsidR="002A27E3" w:rsidRPr="00C92066">
        <w:rPr>
          <w:sz w:val="20"/>
          <w:szCs w:val="20"/>
        </w:rPr>
        <w:t xml:space="preserve">for the period ending </w:t>
      </w:r>
      <w:r w:rsidR="005E5655" w:rsidRPr="00C92066">
        <w:rPr>
          <w:sz w:val="20"/>
          <w:szCs w:val="20"/>
        </w:rPr>
        <w:t>January 31, 2022,</w:t>
      </w:r>
      <w:r w:rsidR="002A27E3" w:rsidRPr="00C92066">
        <w:rPr>
          <w:sz w:val="20"/>
          <w:szCs w:val="20"/>
        </w:rPr>
        <w:t xml:space="preserve"> </w:t>
      </w:r>
      <w:r w:rsidR="009841DF" w:rsidRPr="00C92066">
        <w:rPr>
          <w:sz w:val="20"/>
          <w:szCs w:val="20"/>
        </w:rPr>
        <w:t xml:space="preserve">as presented. Mr. </w:t>
      </w:r>
      <w:r w:rsidR="005E5655" w:rsidRPr="00C92066">
        <w:rPr>
          <w:sz w:val="20"/>
          <w:szCs w:val="20"/>
        </w:rPr>
        <w:t>Meredith</w:t>
      </w:r>
      <w:r w:rsidR="009841DF" w:rsidRPr="00C92066">
        <w:rPr>
          <w:sz w:val="20"/>
          <w:szCs w:val="20"/>
        </w:rPr>
        <w:t xml:space="preserve"> seconded. The motion passed.</w:t>
      </w:r>
      <w:r w:rsidR="009841DF">
        <w:rPr>
          <w:sz w:val="20"/>
          <w:szCs w:val="20"/>
        </w:rPr>
        <w:t xml:space="preserve"> </w:t>
      </w:r>
    </w:p>
    <w:p w14:paraId="4CB6EB65" w14:textId="5EDDBEF3" w:rsidR="00A54215" w:rsidRDefault="00A54215" w:rsidP="006E505A">
      <w:pPr>
        <w:tabs>
          <w:tab w:val="left" w:pos="360"/>
          <w:tab w:val="left" w:pos="540"/>
        </w:tabs>
        <w:outlineLvl w:val="0"/>
        <w:rPr>
          <w:b/>
          <w:caps/>
          <w:sz w:val="20"/>
          <w:szCs w:val="20"/>
        </w:rPr>
      </w:pPr>
    </w:p>
    <w:p w14:paraId="7BF35700" w14:textId="5F6ECC53" w:rsidR="005E5655" w:rsidRPr="00C92066" w:rsidRDefault="00C92066" w:rsidP="00EF2E99">
      <w:pPr>
        <w:tabs>
          <w:tab w:val="left" w:pos="360"/>
          <w:tab w:val="left" w:pos="540"/>
        </w:tabs>
        <w:jc w:val="both"/>
        <w:outlineLvl w:val="0"/>
        <w:rPr>
          <w:bCs/>
          <w:sz w:val="20"/>
          <w:szCs w:val="20"/>
        </w:rPr>
      </w:pPr>
      <w:r>
        <w:rPr>
          <w:bCs/>
          <w:sz w:val="20"/>
          <w:szCs w:val="20"/>
        </w:rPr>
        <w:t xml:space="preserve">Before adjournment, Mr. Weston </w:t>
      </w:r>
      <w:r w:rsidR="002208F4">
        <w:rPr>
          <w:bCs/>
          <w:sz w:val="20"/>
          <w:szCs w:val="20"/>
        </w:rPr>
        <w:t xml:space="preserve">complimented </w:t>
      </w:r>
      <w:r w:rsidR="00EF2E99">
        <w:rPr>
          <w:bCs/>
          <w:sz w:val="20"/>
          <w:szCs w:val="20"/>
        </w:rPr>
        <w:t>Ms. Janna Lege, Human Resources</w:t>
      </w:r>
      <w:r w:rsidR="002208F4">
        <w:rPr>
          <w:bCs/>
          <w:sz w:val="20"/>
          <w:szCs w:val="20"/>
        </w:rPr>
        <w:t xml:space="preserve"> Director</w:t>
      </w:r>
      <w:r w:rsidR="00EF2E99">
        <w:rPr>
          <w:bCs/>
          <w:sz w:val="20"/>
          <w:szCs w:val="20"/>
        </w:rPr>
        <w:t xml:space="preserve">, </w:t>
      </w:r>
      <w:r w:rsidR="002208F4" w:rsidRPr="002208F4">
        <w:rPr>
          <w:bCs/>
          <w:sz w:val="20"/>
          <w:szCs w:val="20"/>
        </w:rPr>
        <w:t>for her assistance and guidance to board members regarding the mandatory annual training</w:t>
      </w:r>
      <w:r w:rsidR="002208F4">
        <w:rPr>
          <w:bCs/>
          <w:sz w:val="20"/>
          <w:szCs w:val="20"/>
        </w:rPr>
        <w:t>.</w:t>
      </w:r>
    </w:p>
    <w:p w14:paraId="4E13C54D" w14:textId="77777777" w:rsidR="00EF2E99" w:rsidRDefault="00EF2E99" w:rsidP="006E505A">
      <w:pPr>
        <w:tabs>
          <w:tab w:val="left" w:pos="360"/>
          <w:tab w:val="left" w:pos="540"/>
        </w:tabs>
        <w:outlineLvl w:val="0"/>
        <w:rPr>
          <w:b/>
          <w:caps/>
          <w:sz w:val="20"/>
          <w:szCs w:val="20"/>
        </w:rPr>
      </w:pPr>
    </w:p>
    <w:p w14:paraId="20716ECA"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552BF68F" w14:textId="38A16BD7" w:rsidR="000D2EC3" w:rsidRDefault="005E5655" w:rsidP="00B7118D">
      <w:pPr>
        <w:jc w:val="both"/>
        <w:rPr>
          <w:sz w:val="20"/>
          <w:szCs w:val="20"/>
        </w:rPr>
      </w:pPr>
      <w:r>
        <w:rPr>
          <w:sz w:val="20"/>
          <w:szCs w:val="20"/>
        </w:rPr>
        <w:t>Mr. Dupuy</w:t>
      </w:r>
      <w:r w:rsidR="00242733">
        <w:rPr>
          <w:sz w:val="20"/>
          <w:szCs w:val="20"/>
        </w:rPr>
        <w:t xml:space="preserve"> made a </w:t>
      </w:r>
      <w:r w:rsidR="004443B5">
        <w:rPr>
          <w:sz w:val="20"/>
          <w:szCs w:val="20"/>
        </w:rPr>
        <w:t xml:space="preserve">motion to adjourn at </w:t>
      </w:r>
      <w:r w:rsidR="002A27E3" w:rsidRPr="00C92066">
        <w:rPr>
          <w:sz w:val="20"/>
          <w:szCs w:val="20"/>
        </w:rPr>
        <w:t>11:</w:t>
      </w:r>
      <w:r w:rsidR="00C92066" w:rsidRPr="00C92066">
        <w:rPr>
          <w:sz w:val="20"/>
          <w:szCs w:val="20"/>
        </w:rPr>
        <w:t>12</w:t>
      </w:r>
      <w:r w:rsidR="00051F81" w:rsidRPr="00C92066">
        <w:rPr>
          <w:sz w:val="20"/>
          <w:szCs w:val="20"/>
        </w:rPr>
        <w:t xml:space="preserve"> a</w:t>
      </w:r>
      <w:r w:rsidR="00242733" w:rsidRPr="00051F81">
        <w:rPr>
          <w:sz w:val="20"/>
          <w:szCs w:val="20"/>
        </w:rPr>
        <w:t>.m.,</w:t>
      </w:r>
      <w:r w:rsidR="00242733">
        <w:rPr>
          <w:sz w:val="20"/>
          <w:szCs w:val="20"/>
        </w:rPr>
        <w:t xml:space="preserve"> and </w:t>
      </w:r>
      <w:r>
        <w:rPr>
          <w:sz w:val="20"/>
          <w:szCs w:val="20"/>
        </w:rPr>
        <w:t xml:space="preserve">Mr. </w:t>
      </w:r>
      <w:proofErr w:type="spellStart"/>
      <w:r>
        <w:rPr>
          <w:sz w:val="20"/>
          <w:szCs w:val="20"/>
        </w:rPr>
        <w:t>Badeaux</w:t>
      </w:r>
      <w:proofErr w:type="spellEnd"/>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720708DD" w14:textId="77777777" w:rsidR="00EF2E99" w:rsidRPr="007D1367" w:rsidRDefault="00EF2E99" w:rsidP="00B7118D">
      <w:pPr>
        <w:jc w:val="both"/>
        <w:rPr>
          <w:sz w:val="20"/>
          <w:szCs w:val="20"/>
        </w:rPr>
      </w:pPr>
    </w:p>
    <w:p w14:paraId="129EBCDF"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653840CC" w14:textId="4CE7176B" w:rsidR="008B1353" w:rsidRPr="002208F4"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3A1AC713" w14:textId="77777777" w:rsidR="001B068B" w:rsidRPr="002208F4" w:rsidRDefault="001B068B" w:rsidP="00B7118D">
      <w:pPr>
        <w:rPr>
          <w:sz w:val="20"/>
          <w:szCs w:val="20"/>
        </w:rPr>
      </w:pPr>
    </w:p>
    <w:p w14:paraId="3053EC22"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163AD8C0" w14:textId="363D1548" w:rsidR="00A35C3D" w:rsidRPr="0054547F" w:rsidRDefault="008B1353">
      <w:pPr>
        <w:rPr>
          <w:smallCaps/>
          <w:sz w:val="20"/>
          <w:szCs w:val="20"/>
        </w:rPr>
      </w:pPr>
      <w:r w:rsidRPr="0054547F">
        <w:rPr>
          <w:sz w:val="20"/>
          <w:szCs w:val="20"/>
        </w:rPr>
        <w:lastRenderedPageBreak/>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E311" w14:textId="77777777" w:rsidR="003B772E" w:rsidRDefault="003B772E">
      <w:r>
        <w:separator/>
      </w:r>
    </w:p>
  </w:endnote>
  <w:endnote w:type="continuationSeparator" w:id="0">
    <w:p w14:paraId="3EAF56BA"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5441" w14:textId="06F59F28" w:rsidR="00C850A0" w:rsidRPr="003D7CB2" w:rsidRDefault="00CF7281" w:rsidP="00C850A0">
    <w:pPr>
      <w:pStyle w:val="Footer"/>
      <w:jc w:val="right"/>
      <w:rPr>
        <w:b/>
        <w:sz w:val="20"/>
        <w:szCs w:val="16"/>
      </w:rPr>
    </w:pPr>
    <w:r w:rsidRPr="003D7CB2">
      <w:rPr>
        <w:b/>
        <w:sz w:val="20"/>
        <w:szCs w:val="16"/>
      </w:rPr>
      <w:t xml:space="preserve">Commercial Meeting Minutes – </w:t>
    </w:r>
    <w:r w:rsidR="0019657C" w:rsidRPr="0019657C">
      <w:rPr>
        <w:b/>
        <w:sz w:val="20"/>
        <w:szCs w:val="16"/>
      </w:rPr>
      <w:t>February 17</w:t>
    </w:r>
    <w:r w:rsidR="00C850A0" w:rsidRPr="0019657C">
      <w:rPr>
        <w:b/>
        <w:sz w:val="20"/>
        <w:szCs w:val="16"/>
      </w:rPr>
      <w:t>, 20</w:t>
    </w:r>
    <w:r w:rsidR="001B068B" w:rsidRPr="0019657C">
      <w:rPr>
        <w:b/>
        <w:sz w:val="20"/>
        <w:szCs w:val="16"/>
      </w:rPr>
      <w:t>2</w:t>
    </w:r>
    <w:r w:rsidR="0019657C" w:rsidRPr="0019657C">
      <w:rPr>
        <w:b/>
        <w:sz w:val="20"/>
        <w:szCs w:val="16"/>
      </w:rPr>
      <w:t>2</w:t>
    </w:r>
  </w:p>
  <w:p w14:paraId="306017EF"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E17"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5319AB7C"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00A9" w14:textId="77777777" w:rsidR="003B772E" w:rsidRDefault="003B772E">
      <w:r>
        <w:separator/>
      </w:r>
    </w:p>
  </w:footnote>
  <w:footnote w:type="continuationSeparator" w:id="0">
    <w:p w14:paraId="08B9FAE5"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0E15"/>
    <w:multiLevelType w:val="hybridMultilevel"/>
    <w:tmpl w:val="512A2C3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61CFA"/>
    <w:multiLevelType w:val="multilevel"/>
    <w:tmpl w:val="FF225CD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3"/>
  </w:num>
  <w:num w:numId="3">
    <w:abstractNumId w:val="28"/>
  </w:num>
  <w:num w:numId="4">
    <w:abstractNumId w:val="3"/>
  </w:num>
  <w:num w:numId="5">
    <w:abstractNumId w:val="15"/>
  </w:num>
  <w:num w:numId="6">
    <w:abstractNumId w:val="19"/>
  </w:num>
  <w:num w:numId="7">
    <w:abstractNumId w:val="4"/>
  </w:num>
  <w:num w:numId="8">
    <w:abstractNumId w:val="11"/>
  </w:num>
  <w:num w:numId="9">
    <w:abstractNumId w:val="16"/>
  </w:num>
  <w:num w:numId="10">
    <w:abstractNumId w:val="20"/>
  </w:num>
  <w:num w:numId="11">
    <w:abstractNumId w:val="22"/>
  </w:num>
  <w:num w:numId="12">
    <w:abstractNumId w:val="6"/>
  </w:num>
  <w:num w:numId="13">
    <w:abstractNumId w:val="8"/>
  </w:num>
  <w:num w:numId="14">
    <w:abstractNumId w:val="24"/>
  </w:num>
  <w:num w:numId="15">
    <w:abstractNumId w:val="0"/>
  </w:num>
  <w:num w:numId="16">
    <w:abstractNumId w:val="18"/>
  </w:num>
  <w:num w:numId="17">
    <w:abstractNumId w:val="27"/>
  </w:num>
  <w:num w:numId="18">
    <w:abstractNumId w:val="29"/>
  </w:num>
  <w:num w:numId="19">
    <w:abstractNumId w:val="1"/>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26"/>
  </w:num>
  <w:num w:numId="25">
    <w:abstractNumId w:val="7"/>
  </w:num>
  <w:num w:numId="26">
    <w:abstractNumId w:val="13"/>
  </w:num>
  <w:num w:numId="27">
    <w:abstractNumId w:val="25"/>
  </w:num>
  <w:num w:numId="28">
    <w:abstractNumId w:val="12"/>
  </w:num>
  <w:num w:numId="29">
    <w:abstractNumId w:val="21"/>
  </w:num>
  <w:num w:numId="30">
    <w:abstractNumId w:val="17"/>
  </w:num>
  <w:num w:numId="3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0D86"/>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56F4B"/>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512"/>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1DC"/>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57C"/>
    <w:rsid w:val="00196891"/>
    <w:rsid w:val="001A0848"/>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3B63"/>
    <w:rsid w:val="001E42E9"/>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468"/>
    <w:rsid w:val="00214689"/>
    <w:rsid w:val="0021481C"/>
    <w:rsid w:val="00215A5D"/>
    <w:rsid w:val="00216AC3"/>
    <w:rsid w:val="00217218"/>
    <w:rsid w:val="002208F4"/>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0DF"/>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58B"/>
    <w:rsid w:val="003F37DE"/>
    <w:rsid w:val="003F6325"/>
    <w:rsid w:val="0040074C"/>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4098"/>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F0B34"/>
    <w:rsid w:val="004F1880"/>
    <w:rsid w:val="004F1EF7"/>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623"/>
    <w:rsid w:val="005850E3"/>
    <w:rsid w:val="00586069"/>
    <w:rsid w:val="005862E5"/>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839"/>
    <w:rsid w:val="005B0860"/>
    <w:rsid w:val="005B20F7"/>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655"/>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5A7B"/>
    <w:rsid w:val="00936499"/>
    <w:rsid w:val="00940AEC"/>
    <w:rsid w:val="00940C89"/>
    <w:rsid w:val="00941A7D"/>
    <w:rsid w:val="00941C30"/>
    <w:rsid w:val="00943247"/>
    <w:rsid w:val="00944DB4"/>
    <w:rsid w:val="00945108"/>
    <w:rsid w:val="00945A14"/>
    <w:rsid w:val="009470BC"/>
    <w:rsid w:val="00947BCE"/>
    <w:rsid w:val="00952693"/>
    <w:rsid w:val="009552FB"/>
    <w:rsid w:val="00955532"/>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B7F"/>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6FB7"/>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4C3"/>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97E"/>
    <w:rsid w:val="00B16F1F"/>
    <w:rsid w:val="00B223E5"/>
    <w:rsid w:val="00B22C09"/>
    <w:rsid w:val="00B23C1C"/>
    <w:rsid w:val="00B2673D"/>
    <w:rsid w:val="00B267E8"/>
    <w:rsid w:val="00B31036"/>
    <w:rsid w:val="00B31401"/>
    <w:rsid w:val="00B31A2A"/>
    <w:rsid w:val="00B3206C"/>
    <w:rsid w:val="00B32156"/>
    <w:rsid w:val="00B34644"/>
    <w:rsid w:val="00B34B14"/>
    <w:rsid w:val="00B44F30"/>
    <w:rsid w:val="00B44F7F"/>
    <w:rsid w:val="00B452A7"/>
    <w:rsid w:val="00B46927"/>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201A3"/>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1891"/>
    <w:rsid w:val="00C830E3"/>
    <w:rsid w:val="00C8375A"/>
    <w:rsid w:val="00C85072"/>
    <w:rsid w:val="00C850A0"/>
    <w:rsid w:val="00C87C49"/>
    <w:rsid w:val="00C92066"/>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2D59"/>
    <w:rsid w:val="00CC3C68"/>
    <w:rsid w:val="00CC40E4"/>
    <w:rsid w:val="00CC6B73"/>
    <w:rsid w:val="00CC79C9"/>
    <w:rsid w:val="00CC7C57"/>
    <w:rsid w:val="00CD52B3"/>
    <w:rsid w:val="00CD6412"/>
    <w:rsid w:val="00CD68DC"/>
    <w:rsid w:val="00CD74B4"/>
    <w:rsid w:val="00CD7F25"/>
    <w:rsid w:val="00CE0032"/>
    <w:rsid w:val="00CE07A4"/>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213D"/>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2E99"/>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D29"/>
    <w:rsid w:val="00F65F25"/>
    <w:rsid w:val="00F709D8"/>
    <w:rsid w:val="00F74061"/>
    <w:rsid w:val="00F7490B"/>
    <w:rsid w:val="00F75ACE"/>
    <w:rsid w:val="00F779EA"/>
    <w:rsid w:val="00F809A2"/>
    <w:rsid w:val="00F80AAC"/>
    <w:rsid w:val="00F80BC3"/>
    <w:rsid w:val="00F82900"/>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C2947"/>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4</Pages>
  <Words>1942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8</cp:revision>
  <cp:lastPrinted>2022-03-14T14:23:00Z</cp:lastPrinted>
  <dcterms:created xsi:type="dcterms:W3CDTF">2022-02-27T19:39:00Z</dcterms:created>
  <dcterms:modified xsi:type="dcterms:W3CDTF">2022-03-14T14:23:00Z</dcterms:modified>
</cp:coreProperties>
</file>